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57D26" w14:textId="77777777" w:rsidR="00AF5E22" w:rsidRPr="00EA66B6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EA66B6">
        <w:rPr>
          <w:rFonts w:eastAsia="Calibri" w:cs="Times New Roman"/>
          <w:b/>
          <w:szCs w:val="28"/>
          <w:lang w:eastAsia="en-US"/>
        </w:rPr>
        <w:t xml:space="preserve">Федеральное государственное образовательное бюджетное учреждение высшего образования «ФИНАНСОВЫЙ УНИВЕРСИТЕТ ПРИ </w:t>
      </w:r>
    </w:p>
    <w:p w14:paraId="7A3EECD9" w14:textId="77777777" w:rsidR="00AF5E22" w:rsidRPr="00EA66B6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EA66B6">
        <w:rPr>
          <w:rFonts w:eastAsia="Calibri" w:cs="Times New Roman"/>
          <w:b/>
          <w:szCs w:val="28"/>
          <w:lang w:eastAsia="en-US"/>
        </w:rPr>
        <w:t>ПРАВИТЕЛЬСТВЕ РОССИЙСКОЙ ФЕДЕРАЦИИ»</w:t>
      </w:r>
    </w:p>
    <w:p w14:paraId="5B113D10" w14:textId="77777777" w:rsidR="00AF5E22" w:rsidRPr="00EA66B6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EA66B6">
        <w:rPr>
          <w:rFonts w:eastAsia="Calibri" w:cs="Times New Roman"/>
          <w:b/>
          <w:szCs w:val="28"/>
          <w:lang w:eastAsia="en-US"/>
        </w:rPr>
        <w:t>(Финансовый университет)</w:t>
      </w:r>
    </w:p>
    <w:p w14:paraId="3F606EF2" w14:textId="77777777" w:rsidR="00AF5E22" w:rsidRPr="00EA66B6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</w:p>
    <w:p w14:paraId="30420C59" w14:textId="77777777" w:rsidR="00EA66B6" w:rsidRDefault="00EA66B6" w:rsidP="00EA66B6">
      <w:pPr>
        <w:jc w:val="center"/>
        <w:rPr>
          <w:b/>
          <w:szCs w:val="28"/>
        </w:rPr>
      </w:pPr>
      <w:r>
        <w:rPr>
          <w:b/>
          <w:szCs w:val="28"/>
        </w:rPr>
        <w:t>Кафедра моделирования и системного анализа</w:t>
      </w:r>
    </w:p>
    <w:p w14:paraId="70E080EE" w14:textId="77777777" w:rsidR="00EA66B6" w:rsidRDefault="00EA66B6" w:rsidP="00EA66B6">
      <w:pPr>
        <w:jc w:val="center"/>
        <w:rPr>
          <w:rFonts w:eastAsia="Calibri"/>
          <w:b/>
          <w:bCs/>
          <w:szCs w:val="28"/>
          <w:lang w:eastAsia="en-US"/>
        </w:rPr>
      </w:pPr>
      <w:r>
        <w:rPr>
          <w:rFonts w:eastAsia="Calibri"/>
          <w:b/>
          <w:bCs/>
          <w:szCs w:val="28"/>
          <w:lang w:eastAsia="en-US"/>
        </w:rPr>
        <w:t>Факультета информационных технологий и анализа больших данных</w:t>
      </w:r>
    </w:p>
    <w:p w14:paraId="6FBF190D" w14:textId="77777777" w:rsidR="00EA66B6" w:rsidRDefault="00EA66B6" w:rsidP="00EA66B6">
      <w:pPr>
        <w:widowControl w:val="0"/>
        <w:jc w:val="center"/>
        <w:rPr>
          <w:rFonts w:eastAsia="Times New Roman"/>
          <w:b/>
          <w:szCs w:val="28"/>
        </w:rPr>
      </w:pPr>
    </w:p>
    <w:p w14:paraId="4C7DC1CF" w14:textId="1B18373F" w:rsidR="00AF5E22" w:rsidRPr="00EA66B6" w:rsidRDefault="00EA66B6" w:rsidP="0044669E">
      <w:pPr>
        <w:ind w:left="5387"/>
        <w:rPr>
          <w:rFonts w:eastAsia="Times New Roman" w:cs="Times New Roman"/>
          <w:b/>
          <w:szCs w:val="28"/>
        </w:rPr>
      </w:pPr>
      <w:bookmarkStart w:id="0" w:name="_Hlk85727051"/>
      <w:r>
        <w:rPr>
          <w:rFonts w:eastAsia="Times New Roman" w:cs="Times New Roman"/>
          <w:b/>
          <w:szCs w:val="28"/>
        </w:rPr>
        <w:t xml:space="preserve">        </w:t>
      </w:r>
      <w:r w:rsidR="00AF5E22" w:rsidRPr="00EA66B6">
        <w:rPr>
          <w:rFonts w:eastAsia="Times New Roman" w:cs="Times New Roman"/>
          <w:b/>
          <w:szCs w:val="28"/>
        </w:rPr>
        <w:t>УТВЕРЖДАЮ</w:t>
      </w:r>
      <w:bookmarkEnd w:id="0"/>
    </w:p>
    <w:p w14:paraId="0F810FF9" w14:textId="6A3D494E" w:rsidR="00AF5E22" w:rsidRPr="00EA66B6" w:rsidRDefault="00AF5E22" w:rsidP="0044669E">
      <w:pPr>
        <w:spacing w:line="240" w:lineRule="auto"/>
        <w:ind w:left="5387"/>
        <w:rPr>
          <w:rFonts w:eastAsia="Times New Roman" w:cs="Times New Roman"/>
          <w:szCs w:val="28"/>
        </w:rPr>
      </w:pPr>
      <w:r w:rsidRPr="00EA66B6">
        <w:rPr>
          <w:rFonts w:eastAsia="Times New Roman" w:cs="Times New Roman"/>
          <w:szCs w:val="28"/>
        </w:rPr>
        <w:t xml:space="preserve">        </w:t>
      </w:r>
      <w:bookmarkStart w:id="1" w:name="_Hlk85726968"/>
      <w:r w:rsidR="009566C3" w:rsidRPr="00EA66B6">
        <w:rPr>
          <w:rFonts w:eastAsia="Times New Roman" w:cs="Times New Roman"/>
          <w:szCs w:val="28"/>
        </w:rPr>
        <w:t>Проректор по учебной и</w:t>
      </w:r>
    </w:p>
    <w:p w14:paraId="3CD82555" w14:textId="7147EE89" w:rsidR="009566C3" w:rsidRPr="00EA66B6" w:rsidRDefault="009566C3" w:rsidP="0044669E">
      <w:pPr>
        <w:spacing w:line="240" w:lineRule="auto"/>
        <w:ind w:left="5387"/>
        <w:rPr>
          <w:rFonts w:eastAsia="Times New Roman" w:cs="Times New Roman"/>
          <w:szCs w:val="28"/>
        </w:rPr>
      </w:pPr>
      <w:r w:rsidRPr="00EA66B6">
        <w:rPr>
          <w:rFonts w:eastAsia="Times New Roman" w:cs="Times New Roman"/>
          <w:szCs w:val="28"/>
        </w:rPr>
        <w:t xml:space="preserve">        методической работе</w:t>
      </w:r>
    </w:p>
    <w:p w14:paraId="654E7AE7" w14:textId="77777777" w:rsidR="00AF5E22" w:rsidRPr="00EA66B6" w:rsidRDefault="00AF5E22" w:rsidP="0044669E">
      <w:pPr>
        <w:spacing w:line="240" w:lineRule="auto"/>
        <w:ind w:left="5387"/>
        <w:rPr>
          <w:rFonts w:eastAsia="Times New Roman" w:cs="Times New Roman"/>
          <w:szCs w:val="28"/>
        </w:rPr>
      </w:pPr>
    </w:p>
    <w:p w14:paraId="0A234DBC" w14:textId="7B12A0FB" w:rsidR="00AF5E22" w:rsidRPr="00EA66B6" w:rsidRDefault="009566C3" w:rsidP="0044669E">
      <w:pPr>
        <w:ind w:left="5387"/>
        <w:rPr>
          <w:rFonts w:eastAsia="Times New Roman" w:cs="Times New Roman"/>
          <w:szCs w:val="28"/>
        </w:rPr>
      </w:pPr>
      <w:r w:rsidRPr="00EA66B6">
        <w:rPr>
          <w:rFonts w:eastAsia="Times New Roman" w:cs="Times New Roman"/>
          <w:szCs w:val="28"/>
        </w:rPr>
        <w:t xml:space="preserve">        ___________ Е. А. Каменева</w:t>
      </w:r>
    </w:p>
    <w:p w14:paraId="136FDDF8" w14:textId="5ED8310B" w:rsidR="009566C3" w:rsidRPr="00EA66B6" w:rsidRDefault="00551632" w:rsidP="0044669E">
      <w:pPr>
        <w:ind w:left="5387"/>
        <w:rPr>
          <w:rFonts w:eastAsia="Times New Roman" w:cs="Times New Roman"/>
          <w:szCs w:val="28"/>
        </w:rPr>
      </w:pPr>
      <w:r w:rsidRPr="00EA66B6">
        <w:rPr>
          <w:rFonts w:eastAsia="Times New Roman" w:cs="Times New Roman"/>
          <w:szCs w:val="28"/>
        </w:rPr>
        <w:t xml:space="preserve">        </w:t>
      </w:r>
      <w:r w:rsidR="00825B6A">
        <w:rPr>
          <w:rFonts w:eastAsia="Times New Roman" w:cs="Times New Roman"/>
          <w:szCs w:val="28"/>
        </w:rPr>
        <w:t>24 декабря</w:t>
      </w:r>
      <w:r w:rsidRPr="00EA66B6">
        <w:rPr>
          <w:rFonts w:eastAsia="Times New Roman" w:cs="Times New Roman"/>
          <w:szCs w:val="28"/>
        </w:rPr>
        <w:t xml:space="preserve"> 2024 г.</w:t>
      </w:r>
    </w:p>
    <w:p w14:paraId="799D3C9E" w14:textId="77777777" w:rsidR="009566C3" w:rsidRPr="00EA66B6" w:rsidRDefault="009566C3" w:rsidP="009566C3">
      <w:pPr>
        <w:ind w:left="4820"/>
        <w:jc w:val="left"/>
        <w:rPr>
          <w:rFonts w:eastAsia="Calibri" w:cs="Times New Roman"/>
          <w:szCs w:val="28"/>
          <w:lang w:eastAsia="en-US"/>
        </w:rPr>
      </w:pPr>
    </w:p>
    <w:bookmarkEnd w:id="1"/>
    <w:p w14:paraId="0769E105" w14:textId="286257DC" w:rsidR="00AF5E22" w:rsidRPr="00EA66B6" w:rsidRDefault="00AF5E22" w:rsidP="00EA66B6">
      <w:pPr>
        <w:spacing w:line="240" w:lineRule="auto"/>
        <w:jc w:val="center"/>
        <w:rPr>
          <w:rFonts w:eastAsia="Calibri" w:cs="Times New Roman"/>
          <w:szCs w:val="28"/>
          <w:lang w:eastAsia="en-US"/>
        </w:rPr>
      </w:pPr>
      <w:proofErr w:type="spellStart"/>
      <w:r w:rsidRPr="00EA66B6">
        <w:rPr>
          <w:rFonts w:eastAsia="Calibri" w:cs="Times New Roman"/>
          <w:szCs w:val="28"/>
          <w:lang w:eastAsia="en-US"/>
        </w:rPr>
        <w:t>Бывшев</w:t>
      </w:r>
      <w:proofErr w:type="spellEnd"/>
      <w:r w:rsidRPr="00EA66B6">
        <w:rPr>
          <w:rFonts w:eastAsia="Calibri" w:cs="Times New Roman"/>
          <w:szCs w:val="28"/>
          <w:lang w:eastAsia="en-US"/>
        </w:rPr>
        <w:t xml:space="preserve"> В.А.</w:t>
      </w:r>
    </w:p>
    <w:p w14:paraId="2FF85FAE" w14:textId="77777777" w:rsidR="005B64B2" w:rsidRPr="00EA66B6" w:rsidRDefault="005B64B2" w:rsidP="00EA66B6">
      <w:pPr>
        <w:spacing w:line="240" w:lineRule="auto"/>
        <w:jc w:val="center"/>
        <w:rPr>
          <w:rFonts w:eastAsia="Calibri" w:cs="Times New Roman"/>
          <w:szCs w:val="28"/>
          <w:lang w:eastAsia="en-US"/>
        </w:rPr>
      </w:pPr>
    </w:p>
    <w:p w14:paraId="0F4C6F54" w14:textId="1C9E5BE3" w:rsidR="006474B9" w:rsidRPr="0060350F" w:rsidRDefault="00EA66B6" w:rsidP="00C63DE6">
      <w:pPr>
        <w:widowControl w:val="0"/>
        <w:suppressAutoHyphens/>
        <w:spacing w:line="240" w:lineRule="auto"/>
        <w:jc w:val="center"/>
        <w:rPr>
          <w:rFonts w:eastAsia="Calibri" w:cs="Times New Roman"/>
          <w:b/>
          <w:bCs/>
          <w:szCs w:val="28"/>
          <w:lang w:eastAsia="en-US"/>
        </w:rPr>
      </w:pPr>
      <w:r w:rsidRPr="0060350F">
        <w:rPr>
          <w:rFonts w:eastAsia="Calibri" w:cs="Times New Roman"/>
          <w:b/>
          <w:bCs/>
          <w:szCs w:val="28"/>
          <w:lang w:eastAsia="en-US"/>
        </w:rPr>
        <w:t>МАТЕМАТИЧЕСКОЕ МОДЕЛИРОВАНИЕ И КОЛИЧЕСТВЕННЫЕ МЕТОДЫ ИССЛЕДОВАНИЙ В МЕНЕДЖМЕНТЕ</w:t>
      </w:r>
    </w:p>
    <w:p w14:paraId="03EA2761" w14:textId="77777777" w:rsidR="00AF5E22" w:rsidRPr="0060350F" w:rsidRDefault="00AF5E22" w:rsidP="00C63DE6">
      <w:pPr>
        <w:spacing w:line="240" w:lineRule="auto"/>
        <w:jc w:val="center"/>
        <w:rPr>
          <w:rFonts w:eastAsia="Calibri" w:cs="Times New Roman"/>
          <w:b/>
          <w:bCs/>
          <w:szCs w:val="28"/>
          <w:lang w:eastAsia="en-US"/>
        </w:rPr>
      </w:pPr>
    </w:p>
    <w:p w14:paraId="28D27CF0" w14:textId="400E3F43" w:rsidR="00AF5E22" w:rsidRPr="00EA66B6" w:rsidRDefault="00AF5E22" w:rsidP="00C63DE6">
      <w:pPr>
        <w:spacing w:line="276" w:lineRule="auto"/>
        <w:jc w:val="center"/>
        <w:rPr>
          <w:rFonts w:eastAsia="Times New Roman" w:cs="Times New Roman"/>
          <w:b/>
          <w:bCs/>
          <w:szCs w:val="28"/>
        </w:rPr>
      </w:pPr>
      <w:r w:rsidRPr="00EA66B6">
        <w:rPr>
          <w:rFonts w:eastAsia="Times New Roman" w:cs="Times New Roman"/>
          <w:b/>
          <w:bCs/>
          <w:szCs w:val="28"/>
        </w:rPr>
        <w:t>Рабочая программа дисциплины</w:t>
      </w:r>
    </w:p>
    <w:p w14:paraId="697C69B2" w14:textId="77777777" w:rsidR="006474B9" w:rsidRPr="00EA66B6" w:rsidRDefault="006474B9" w:rsidP="00C63DE6">
      <w:pPr>
        <w:spacing w:line="276" w:lineRule="auto"/>
        <w:jc w:val="center"/>
        <w:rPr>
          <w:rFonts w:eastAsia="Times New Roman" w:cs="Times New Roman"/>
          <w:b/>
          <w:bCs/>
          <w:szCs w:val="28"/>
        </w:rPr>
      </w:pPr>
    </w:p>
    <w:p w14:paraId="0F770A63" w14:textId="77777777" w:rsidR="00EA66B6" w:rsidRDefault="00346BD1" w:rsidP="00C63DE6">
      <w:pPr>
        <w:spacing w:line="276" w:lineRule="auto"/>
        <w:jc w:val="center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>д</w:t>
      </w:r>
      <w:r w:rsidR="006474B9" w:rsidRPr="00EA66B6">
        <w:rPr>
          <w:rFonts w:eastAsia="Times New Roman" w:cs="Times New Roman"/>
          <w:bCs/>
          <w:szCs w:val="28"/>
        </w:rPr>
        <w:t>ля студентов, обучающихся</w:t>
      </w:r>
      <w:r w:rsidRPr="00EA66B6">
        <w:rPr>
          <w:rFonts w:eastAsia="Times New Roman" w:cs="Times New Roman"/>
          <w:bCs/>
          <w:szCs w:val="28"/>
        </w:rPr>
        <w:t xml:space="preserve"> </w:t>
      </w:r>
      <w:r w:rsidR="006474B9" w:rsidRPr="00EA66B6">
        <w:rPr>
          <w:rFonts w:eastAsia="Times New Roman" w:cs="Times New Roman"/>
          <w:bCs/>
          <w:szCs w:val="28"/>
        </w:rPr>
        <w:t xml:space="preserve">по направлению подготовки </w:t>
      </w:r>
    </w:p>
    <w:p w14:paraId="5E6BC2B2" w14:textId="77777777" w:rsidR="00EA66B6" w:rsidRDefault="006474B9" w:rsidP="00C63DE6">
      <w:pPr>
        <w:spacing w:line="276" w:lineRule="auto"/>
        <w:jc w:val="center"/>
        <w:rPr>
          <w:szCs w:val="28"/>
        </w:rPr>
      </w:pPr>
      <w:r w:rsidRPr="00EA66B6">
        <w:rPr>
          <w:rFonts w:eastAsia="Times New Roman" w:cs="Times New Roman"/>
          <w:bCs/>
          <w:szCs w:val="28"/>
        </w:rPr>
        <w:t>38.04.02 Менеджмент,</w:t>
      </w:r>
      <w:r w:rsidR="00346BD1" w:rsidRPr="00EA66B6">
        <w:rPr>
          <w:rFonts w:eastAsia="Times New Roman" w:cs="Times New Roman"/>
          <w:bCs/>
          <w:szCs w:val="28"/>
        </w:rPr>
        <w:t xml:space="preserve"> </w:t>
      </w:r>
      <w:bookmarkStart w:id="2" w:name="_Hlk183617880"/>
      <w:r w:rsidR="00551632" w:rsidRPr="00EA66B6">
        <w:rPr>
          <w:szCs w:val="28"/>
        </w:rPr>
        <w:t>направленность программы</w:t>
      </w:r>
    </w:p>
    <w:p w14:paraId="3125DAA0" w14:textId="0386564E" w:rsidR="006474B9" w:rsidRPr="00C63DE6" w:rsidRDefault="00551632" w:rsidP="00C63DE6">
      <w:pPr>
        <w:spacing w:line="276" w:lineRule="auto"/>
        <w:jc w:val="center"/>
        <w:rPr>
          <w:szCs w:val="28"/>
        </w:rPr>
      </w:pPr>
      <w:bookmarkStart w:id="3" w:name="_Hlk183601029"/>
      <w:r w:rsidRPr="00C63DE6">
        <w:rPr>
          <w:szCs w:val="28"/>
        </w:rPr>
        <w:t>«</w:t>
      </w:r>
      <w:r w:rsidRPr="00EA66B6">
        <w:rPr>
          <w:szCs w:val="28"/>
        </w:rPr>
        <w:t>Менеджмент</w:t>
      </w:r>
      <w:r w:rsidRPr="00C63DE6">
        <w:rPr>
          <w:szCs w:val="28"/>
        </w:rPr>
        <w:t xml:space="preserve"> </w:t>
      </w:r>
      <w:r w:rsidRPr="00EA66B6">
        <w:rPr>
          <w:szCs w:val="28"/>
        </w:rPr>
        <w:t>и</w:t>
      </w:r>
      <w:r w:rsidRPr="00C63DE6">
        <w:rPr>
          <w:szCs w:val="28"/>
        </w:rPr>
        <w:t xml:space="preserve"> </w:t>
      </w:r>
      <w:r w:rsidRPr="00EA66B6">
        <w:rPr>
          <w:szCs w:val="28"/>
        </w:rPr>
        <w:t>международный</w:t>
      </w:r>
      <w:r w:rsidRPr="00C63DE6">
        <w:rPr>
          <w:szCs w:val="28"/>
        </w:rPr>
        <w:t xml:space="preserve"> </w:t>
      </w:r>
      <w:r w:rsidRPr="00EA66B6">
        <w:rPr>
          <w:szCs w:val="28"/>
        </w:rPr>
        <w:t>бизнес</w:t>
      </w:r>
      <w:r w:rsidR="00EA66B6" w:rsidRPr="00C63DE6">
        <w:rPr>
          <w:szCs w:val="28"/>
        </w:rPr>
        <w:t xml:space="preserve">/ </w:t>
      </w:r>
      <w:r w:rsidR="00EA66B6" w:rsidRPr="00EA66B6">
        <w:rPr>
          <w:szCs w:val="28"/>
          <w:lang w:val="en-US"/>
        </w:rPr>
        <w:t>Management</w:t>
      </w:r>
      <w:r w:rsidR="00EA66B6" w:rsidRPr="00C63DE6">
        <w:rPr>
          <w:szCs w:val="28"/>
        </w:rPr>
        <w:t xml:space="preserve"> </w:t>
      </w:r>
      <w:r w:rsidR="00EA66B6" w:rsidRPr="00EA66B6">
        <w:rPr>
          <w:szCs w:val="28"/>
          <w:lang w:val="en-US"/>
        </w:rPr>
        <w:t>and</w:t>
      </w:r>
      <w:r w:rsidR="00EA66B6" w:rsidRPr="00C63DE6">
        <w:rPr>
          <w:szCs w:val="28"/>
        </w:rPr>
        <w:t xml:space="preserve"> </w:t>
      </w:r>
      <w:r w:rsidR="00EA66B6" w:rsidRPr="00EA66B6">
        <w:rPr>
          <w:szCs w:val="28"/>
          <w:lang w:val="en-US"/>
        </w:rPr>
        <w:t>International</w:t>
      </w:r>
      <w:r w:rsidR="00EA66B6" w:rsidRPr="00C63DE6">
        <w:rPr>
          <w:szCs w:val="28"/>
        </w:rPr>
        <w:t xml:space="preserve"> </w:t>
      </w:r>
      <w:r w:rsidR="00EA66B6" w:rsidRPr="00EA66B6">
        <w:rPr>
          <w:szCs w:val="28"/>
          <w:lang w:val="en-US"/>
        </w:rPr>
        <w:t>Business</w:t>
      </w:r>
      <w:r w:rsidRPr="00C63DE6">
        <w:rPr>
          <w:szCs w:val="28"/>
        </w:rPr>
        <w:t>»</w:t>
      </w:r>
      <w:bookmarkEnd w:id="3"/>
    </w:p>
    <w:bookmarkEnd w:id="2"/>
    <w:p w14:paraId="2E0FCC05" w14:textId="4D0D2DE5" w:rsidR="00AF5E22" w:rsidRPr="00C63DE6" w:rsidRDefault="00AF5E22" w:rsidP="00C63DE6">
      <w:pPr>
        <w:spacing w:line="240" w:lineRule="auto"/>
        <w:jc w:val="center"/>
        <w:rPr>
          <w:rFonts w:eastAsia="Times New Roman" w:cs="Times New Roman"/>
          <w:bCs/>
          <w:szCs w:val="28"/>
        </w:rPr>
      </w:pPr>
    </w:p>
    <w:p w14:paraId="6535A0F5" w14:textId="733DD40F" w:rsidR="00AF5E22" w:rsidRPr="00EA66B6" w:rsidRDefault="00AF5E22" w:rsidP="00C63DE6">
      <w:pPr>
        <w:spacing w:line="240" w:lineRule="auto"/>
        <w:jc w:val="center"/>
        <w:rPr>
          <w:rFonts w:eastAsia="Times New Roman" w:cs="Times New Roman"/>
          <w:i/>
          <w:szCs w:val="28"/>
        </w:rPr>
      </w:pPr>
      <w:bookmarkStart w:id="4" w:name="_Hlk85727374"/>
      <w:r w:rsidRPr="00EA66B6">
        <w:rPr>
          <w:rFonts w:eastAsia="Times New Roman" w:cs="Times New Roman"/>
          <w:i/>
          <w:szCs w:val="28"/>
        </w:rPr>
        <w:t xml:space="preserve">Рекомендовано Ученым советом </w:t>
      </w:r>
      <w:r w:rsidRPr="00EA66B6">
        <w:rPr>
          <w:rFonts w:eastAsia="Times New Roman" w:cs="Times New Roman"/>
          <w:i/>
          <w:szCs w:val="28"/>
        </w:rPr>
        <w:br/>
      </w:r>
      <w:bookmarkStart w:id="5" w:name="_Hlk183601220"/>
      <w:r w:rsidR="00C02984" w:rsidRPr="00EA66B6">
        <w:rPr>
          <w:rFonts w:eastAsia="Times New Roman" w:cs="Times New Roman"/>
          <w:i/>
          <w:szCs w:val="28"/>
        </w:rPr>
        <w:t>Ф</w:t>
      </w:r>
      <w:r w:rsidRPr="00EA66B6">
        <w:rPr>
          <w:rFonts w:eastAsia="Times New Roman" w:cs="Times New Roman"/>
          <w:i/>
          <w:szCs w:val="28"/>
        </w:rPr>
        <w:t xml:space="preserve">акультета </w:t>
      </w:r>
      <w:r w:rsidR="00C02984" w:rsidRPr="00EA66B6">
        <w:rPr>
          <w:rFonts w:eastAsia="Times New Roman" w:cs="Times New Roman"/>
          <w:i/>
          <w:szCs w:val="28"/>
        </w:rPr>
        <w:t>информационных технологий</w:t>
      </w:r>
      <w:r w:rsidRPr="00EA66B6">
        <w:rPr>
          <w:rFonts w:eastAsia="Times New Roman" w:cs="Times New Roman"/>
          <w:i/>
          <w:szCs w:val="28"/>
        </w:rPr>
        <w:t xml:space="preserve"> и анализа больших данных </w:t>
      </w:r>
      <w:bookmarkEnd w:id="5"/>
    </w:p>
    <w:p w14:paraId="556CC5F9" w14:textId="3748EE2E" w:rsidR="00AF5E22" w:rsidRPr="00EA66B6" w:rsidRDefault="00AF5E22" w:rsidP="00C63DE6">
      <w:pPr>
        <w:spacing w:line="240" w:lineRule="auto"/>
        <w:jc w:val="center"/>
        <w:rPr>
          <w:rFonts w:eastAsia="Times New Roman" w:cs="Times New Roman"/>
          <w:i/>
          <w:szCs w:val="28"/>
        </w:rPr>
      </w:pPr>
      <w:r w:rsidRPr="00EA66B6">
        <w:rPr>
          <w:rFonts w:eastAsia="Times New Roman" w:cs="Times New Roman"/>
          <w:i/>
          <w:szCs w:val="28"/>
        </w:rPr>
        <w:t>(протокол №</w:t>
      </w:r>
      <w:r w:rsidR="000F6F3A">
        <w:rPr>
          <w:rFonts w:eastAsia="Times New Roman" w:cs="Times New Roman"/>
          <w:i/>
          <w:szCs w:val="28"/>
        </w:rPr>
        <w:t xml:space="preserve"> 50 от 17 декабря 2024 г.</w:t>
      </w:r>
      <w:r w:rsidRPr="00EA66B6">
        <w:rPr>
          <w:rFonts w:eastAsia="Times New Roman" w:cs="Times New Roman"/>
          <w:i/>
          <w:szCs w:val="28"/>
        </w:rPr>
        <w:t>)</w:t>
      </w:r>
    </w:p>
    <w:p w14:paraId="48F3BBAC" w14:textId="77777777" w:rsidR="00AF5E22" w:rsidRPr="00EA66B6" w:rsidRDefault="00AF5E22" w:rsidP="00C63DE6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497383A2" w14:textId="38F031C9" w:rsidR="00AF5E22" w:rsidRPr="00EA66B6" w:rsidRDefault="00AF5E22" w:rsidP="00C63DE6">
      <w:pPr>
        <w:spacing w:line="240" w:lineRule="auto"/>
        <w:jc w:val="center"/>
        <w:rPr>
          <w:rFonts w:eastAsia="Times New Roman" w:cs="Times New Roman"/>
          <w:i/>
          <w:szCs w:val="28"/>
        </w:rPr>
      </w:pPr>
      <w:r w:rsidRPr="00EA66B6">
        <w:rPr>
          <w:rFonts w:eastAsia="Times New Roman" w:cs="Times New Roman"/>
          <w:i/>
          <w:szCs w:val="28"/>
        </w:rPr>
        <w:t xml:space="preserve">Одобрено </w:t>
      </w:r>
      <w:r w:rsidR="00C02984" w:rsidRPr="00EA66B6">
        <w:rPr>
          <w:rFonts w:eastAsia="Times New Roman" w:cs="Times New Roman"/>
          <w:i/>
          <w:szCs w:val="28"/>
        </w:rPr>
        <w:t>Кафедрой моделирования и системного анализа</w:t>
      </w:r>
      <w:r w:rsidRPr="00EA66B6">
        <w:rPr>
          <w:rFonts w:eastAsia="Times New Roman" w:cs="Times New Roman"/>
          <w:i/>
          <w:szCs w:val="28"/>
        </w:rPr>
        <w:br/>
        <w:t xml:space="preserve">(протокол № </w:t>
      </w:r>
      <w:r w:rsidR="000F6F3A">
        <w:rPr>
          <w:rFonts w:eastAsia="Times New Roman" w:cs="Times New Roman"/>
          <w:i/>
          <w:szCs w:val="28"/>
        </w:rPr>
        <w:t>7 от 05 декабря 2024 г.</w:t>
      </w:r>
      <w:r w:rsidRPr="00EA66B6">
        <w:rPr>
          <w:rFonts w:eastAsia="Times New Roman" w:cs="Times New Roman"/>
          <w:i/>
          <w:szCs w:val="28"/>
        </w:rPr>
        <w:t>)</w:t>
      </w:r>
    </w:p>
    <w:bookmarkEnd w:id="4"/>
    <w:p w14:paraId="775E4FAA" w14:textId="77777777" w:rsidR="0044669E" w:rsidRDefault="0044669E" w:rsidP="00C63DE6">
      <w:pPr>
        <w:jc w:val="center"/>
        <w:rPr>
          <w:rFonts w:eastAsia="Times New Roman" w:cs="Times New Roman"/>
          <w:b/>
          <w:szCs w:val="28"/>
        </w:rPr>
      </w:pPr>
    </w:p>
    <w:p w14:paraId="487D5416" w14:textId="77777777" w:rsidR="000F6F3A" w:rsidRDefault="00AF5E22" w:rsidP="00C63DE6">
      <w:pPr>
        <w:jc w:val="center"/>
        <w:rPr>
          <w:rFonts w:eastAsia="Times New Roman" w:cs="Times New Roman"/>
          <w:b/>
          <w:caps/>
          <w:szCs w:val="28"/>
        </w:rPr>
      </w:pPr>
      <w:r w:rsidRPr="00EA66B6">
        <w:rPr>
          <w:rFonts w:eastAsia="Times New Roman" w:cs="Times New Roman"/>
          <w:b/>
          <w:szCs w:val="28"/>
        </w:rPr>
        <w:t>Москва</w:t>
      </w:r>
      <w:r w:rsidRPr="00EA66B6">
        <w:rPr>
          <w:rFonts w:eastAsia="Times New Roman" w:cs="Times New Roman"/>
          <w:b/>
          <w:caps/>
          <w:szCs w:val="28"/>
        </w:rPr>
        <w:t xml:space="preserve"> 202</w:t>
      </w:r>
      <w:r w:rsidR="00C02984" w:rsidRPr="00EA66B6">
        <w:rPr>
          <w:rFonts w:eastAsia="Times New Roman" w:cs="Times New Roman"/>
          <w:b/>
          <w:caps/>
          <w:szCs w:val="28"/>
        </w:rPr>
        <w:t>4</w:t>
      </w:r>
    </w:p>
    <w:p w14:paraId="28E0B7EE" w14:textId="4A3E061D" w:rsidR="00293C5E" w:rsidRPr="00EA66B6" w:rsidRDefault="00293C5E" w:rsidP="00C63DE6">
      <w:pPr>
        <w:jc w:val="center"/>
        <w:rPr>
          <w:rFonts w:eastAsia="Times New Roman" w:cs="Times New Roman"/>
          <w:b/>
          <w:sz w:val="24"/>
          <w:szCs w:val="24"/>
        </w:rPr>
      </w:pPr>
      <w:r w:rsidRPr="00EA66B6">
        <w:rPr>
          <w:rFonts w:eastAsia="Times New Roman" w:cs="Times New Roman"/>
          <w:b/>
          <w:szCs w:val="28"/>
        </w:rPr>
        <w:br w:type="page"/>
      </w:r>
    </w:p>
    <w:p w14:paraId="7486CE1C" w14:textId="4C18572C" w:rsidR="0085110C" w:rsidRPr="00EA66B6" w:rsidRDefault="0085110C" w:rsidP="0085110C">
      <w:pPr>
        <w:spacing w:line="240" w:lineRule="auto"/>
        <w:ind w:right="113"/>
        <w:jc w:val="center"/>
        <w:rPr>
          <w:rFonts w:eastAsia="Times New Roman" w:cs="Times New Roman"/>
          <w:b/>
          <w:color w:val="000000"/>
          <w:szCs w:val="28"/>
          <w:lang w:eastAsia="en-US"/>
        </w:rPr>
      </w:pPr>
    </w:p>
    <w:p w14:paraId="5CD50E78" w14:textId="156B2D16" w:rsidR="004F1546" w:rsidRPr="00EA66B6" w:rsidRDefault="004F1546" w:rsidP="0085110C">
      <w:pPr>
        <w:spacing w:line="240" w:lineRule="auto"/>
        <w:ind w:right="113"/>
        <w:jc w:val="center"/>
        <w:rPr>
          <w:rFonts w:eastAsia="Times New Roman" w:cs="Times New Roman"/>
          <w:b/>
          <w:color w:val="000000"/>
          <w:szCs w:val="28"/>
          <w:lang w:eastAsia="en-US"/>
        </w:rPr>
      </w:pPr>
      <w:r w:rsidRPr="00EA66B6">
        <w:rPr>
          <w:rFonts w:eastAsia="Times New Roman" w:cs="Times New Roman"/>
          <w:b/>
          <w:color w:val="000000"/>
          <w:szCs w:val="28"/>
          <w:lang w:eastAsia="en-US"/>
        </w:rPr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8"/>
          <w:szCs w:val="20"/>
        </w:rPr>
        <w:id w:val="7977297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5898B57" w14:textId="33797FD9" w:rsidR="004F1546" w:rsidRPr="00EA66B6" w:rsidRDefault="004F1546">
          <w:pPr>
            <w:pStyle w:val="af"/>
          </w:pPr>
        </w:p>
        <w:p w14:paraId="50C60642" w14:textId="5250B111" w:rsidR="00866C52" w:rsidRPr="00EA66B6" w:rsidRDefault="004F1546" w:rsidP="00866C52">
          <w:pPr>
            <w:pStyle w:val="12"/>
            <w:rPr>
              <w:rFonts w:asciiTheme="minorHAnsi" w:eastAsiaTheme="minorEastAsia" w:hAnsiTheme="minorHAnsi"/>
              <w:b w:val="0"/>
              <w:sz w:val="24"/>
              <w:szCs w:val="24"/>
            </w:rPr>
          </w:pPr>
          <w:r w:rsidRPr="00EA66B6">
            <w:fldChar w:fldCharType="begin"/>
          </w:r>
          <w:r w:rsidRPr="00EA66B6">
            <w:instrText xml:space="preserve"> TOC \o "1-3" \h \z \u </w:instrText>
          </w:r>
          <w:r w:rsidRPr="00EA66B6">
            <w:fldChar w:fldCharType="separate"/>
          </w:r>
          <w:hyperlink w:anchor="_Toc184047300" w:history="1">
            <w:r w:rsidR="00866C52" w:rsidRPr="00EA66B6">
              <w:rPr>
                <w:rStyle w:val="ae"/>
                <w:b w:val="0"/>
                <w:sz w:val="24"/>
                <w:szCs w:val="24"/>
              </w:rPr>
              <w:t>1. Наименование дисциплины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tab/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866C52" w:rsidRPr="00EA66B6">
              <w:rPr>
                <w:b w:val="0"/>
                <w:webHidden/>
                <w:sz w:val="24"/>
                <w:szCs w:val="24"/>
              </w:rPr>
              <w:instrText xml:space="preserve"> PAGEREF _Toc184047300 \h </w:instrText>
            </w:r>
            <w:r w:rsidR="00866C52" w:rsidRPr="00EA66B6">
              <w:rPr>
                <w:b w:val="0"/>
                <w:webHidden/>
                <w:sz w:val="24"/>
                <w:szCs w:val="24"/>
              </w:rPr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3A16B5">
              <w:rPr>
                <w:b w:val="0"/>
                <w:webHidden/>
                <w:sz w:val="24"/>
                <w:szCs w:val="24"/>
              </w:rPr>
              <w:t>3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57EAEAEA" w14:textId="3C41F75D" w:rsidR="00866C52" w:rsidRPr="00EA66B6" w:rsidRDefault="00713882" w:rsidP="00866C52">
          <w:pPr>
            <w:pStyle w:val="12"/>
            <w:rPr>
              <w:rFonts w:asciiTheme="minorHAnsi" w:eastAsiaTheme="minorEastAsia" w:hAnsiTheme="minorHAnsi"/>
              <w:b w:val="0"/>
              <w:sz w:val="24"/>
              <w:szCs w:val="24"/>
            </w:rPr>
          </w:pPr>
          <w:hyperlink w:anchor="_Toc184047301" w:history="1">
            <w:r w:rsidR="00866C52" w:rsidRPr="00EA66B6">
              <w:rPr>
                <w:rStyle w:val="ae"/>
                <w:b w:val="0"/>
                <w:sz w:val="24"/>
                <w:szCs w:val="24"/>
              </w:rPr>
              <w:t>2.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tab/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866C52" w:rsidRPr="00EA66B6">
              <w:rPr>
                <w:b w:val="0"/>
                <w:webHidden/>
                <w:sz w:val="24"/>
                <w:szCs w:val="24"/>
              </w:rPr>
              <w:instrText xml:space="preserve"> PAGEREF _Toc184047301 \h </w:instrText>
            </w:r>
            <w:r w:rsidR="00866C52" w:rsidRPr="00EA66B6">
              <w:rPr>
                <w:b w:val="0"/>
                <w:webHidden/>
                <w:sz w:val="24"/>
                <w:szCs w:val="24"/>
              </w:rPr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3A16B5">
              <w:rPr>
                <w:b w:val="0"/>
                <w:webHidden/>
                <w:sz w:val="24"/>
                <w:szCs w:val="24"/>
              </w:rPr>
              <w:t>3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6A430426" w14:textId="4FFC0750" w:rsidR="00866C52" w:rsidRPr="00EA66B6" w:rsidRDefault="00713882" w:rsidP="00866C52">
          <w:pPr>
            <w:pStyle w:val="12"/>
            <w:rPr>
              <w:rFonts w:asciiTheme="minorHAnsi" w:eastAsiaTheme="minorEastAsia" w:hAnsiTheme="minorHAnsi"/>
              <w:b w:val="0"/>
              <w:sz w:val="24"/>
              <w:szCs w:val="24"/>
            </w:rPr>
          </w:pPr>
          <w:hyperlink w:anchor="_Toc184047302" w:history="1">
            <w:r w:rsidR="00866C52" w:rsidRPr="00EA66B6">
              <w:rPr>
                <w:rStyle w:val="ae"/>
                <w:b w:val="0"/>
                <w:sz w:val="24"/>
                <w:szCs w:val="24"/>
              </w:rPr>
              <w:t>3. Место дисциплины в структуре образовательной программы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tab/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866C52" w:rsidRPr="00EA66B6">
              <w:rPr>
                <w:b w:val="0"/>
                <w:webHidden/>
                <w:sz w:val="24"/>
                <w:szCs w:val="24"/>
              </w:rPr>
              <w:instrText xml:space="preserve"> PAGEREF _Toc184047302 \h </w:instrText>
            </w:r>
            <w:r w:rsidR="00866C52" w:rsidRPr="00EA66B6">
              <w:rPr>
                <w:b w:val="0"/>
                <w:webHidden/>
                <w:sz w:val="24"/>
                <w:szCs w:val="24"/>
              </w:rPr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3A16B5">
              <w:rPr>
                <w:b w:val="0"/>
                <w:webHidden/>
                <w:sz w:val="24"/>
                <w:szCs w:val="24"/>
              </w:rPr>
              <w:t>4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28030A49" w14:textId="4B4E8410" w:rsidR="00866C52" w:rsidRPr="00EA66B6" w:rsidRDefault="00713882" w:rsidP="00866C52">
          <w:pPr>
            <w:pStyle w:val="12"/>
            <w:rPr>
              <w:rFonts w:asciiTheme="minorHAnsi" w:eastAsiaTheme="minorEastAsia" w:hAnsiTheme="minorHAnsi"/>
              <w:b w:val="0"/>
              <w:sz w:val="24"/>
              <w:szCs w:val="24"/>
            </w:rPr>
          </w:pPr>
          <w:hyperlink w:anchor="_Toc184047303" w:history="1">
            <w:r w:rsidR="00866C52" w:rsidRPr="00EA66B6">
              <w:rPr>
                <w:rStyle w:val="ae"/>
                <w:b w:val="0"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tab/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866C52" w:rsidRPr="00EA66B6">
              <w:rPr>
                <w:b w:val="0"/>
                <w:webHidden/>
                <w:sz w:val="24"/>
                <w:szCs w:val="24"/>
              </w:rPr>
              <w:instrText xml:space="preserve"> PAGEREF _Toc184047303 \h </w:instrText>
            </w:r>
            <w:r w:rsidR="00866C52" w:rsidRPr="00EA66B6">
              <w:rPr>
                <w:b w:val="0"/>
                <w:webHidden/>
                <w:sz w:val="24"/>
                <w:szCs w:val="24"/>
              </w:rPr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3A16B5">
              <w:rPr>
                <w:b w:val="0"/>
                <w:webHidden/>
                <w:sz w:val="24"/>
                <w:szCs w:val="24"/>
              </w:rPr>
              <w:t>4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17AE5C40" w14:textId="07CB8C85" w:rsidR="00866C52" w:rsidRPr="00EA66B6" w:rsidRDefault="00713882" w:rsidP="00866C52">
          <w:pPr>
            <w:pStyle w:val="12"/>
            <w:rPr>
              <w:rFonts w:asciiTheme="minorHAnsi" w:eastAsiaTheme="minorEastAsia" w:hAnsiTheme="minorHAnsi"/>
              <w:b w:val="0"/>
              <w:sz w:val="24"/>
              <w:szCs w:val="24"/>
            </w:rPr>
          </w:pPr>
          <w:hyperlink w:anchor="_Toc184047304" w:history="1">
            <w:r w:rsidR="00866C52" w:rsidRPr="00EA66B6">
              <w:rPr>
                <w:rStyle w:val="ae"/>
                <w:b w:val="0"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tab/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866C52" w:rsidRPr="00EA66B6">
              <w:rPr>
                <w:b w:val="0"/>
                <w:webHidden/>
                <w:sz w:val="24"/>
                <w:szCs w:val="24"/>
              </w:rPr>
              <w:instrText xml:space="preserve"> PAGEREF _Toc184047304 \h </w:instrText>
            </w:r>
            <w:r w:rsidR="00866C52" w:rsidRPr="00EA66B6">
              <w:rPr>
                <w:b w:val="0"/>
                <w:webHidden/>
                <w:sz w:val="24"/>
                <w:szCs w:val="24"/>
              </w:rPr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3A16B5">
              <w:rPr>
                <w:b w:val="0"/>
                <w:webHidden/>
                <w:sz w:val="24"/>
                <w:szCs w:val="24"/>
              </w:rPr>
              <w:t>5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1715D2E7" w14:textId="326E83B8" w:rsidR="00866C52" w:rsidRPr="00EA66B6" w:rsidRDefault="00713882" w:rsidP="00866C52">
          <w:pPr>
            <w:pStyle w:val="12"/>
            <w:rPr>
              <w:rFonts w:asciiTheme="minorHAnsi" w:eastAsiaTheme="minorEastAsia" w:hAnsiTheme="minorHAnsi"/>
              <w:b w:val="0"/>
              <w:sz w:val="24"/>
              <w:szCs w:val="24"/>
            </w:rPr>
          </w:pPr>
          <w:hyperlink w:anchor="_Toc184047305" w:history="1">
            <w:r w:rsidR="00866C52" w:rsidRPr="00EA66B6">
              <w:rPr>
                <w:rStyle w:val="ae"/>
                <w:b w:val="0"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tab/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866C52" w:rsidRPr="00EA66B6">
              <w:rPr>
                <w:b w:val="0"/>
                <w:webHidden/>
                <w:sz w:val="24"/>
                <w:szCs w:val="24"/>
              </w:rPr>
              <w:instrText xml:space="preserve"> PAGEREF _Toc184047305 \h </w:instrText>
            </w:r>
            <w:r w:rsidR="00866C52" w:rsidRPr="00EA66B6">
              <w:rPr>
                <w:b w:val="0"/>
                <w:webHidden/>
                <w:sz w:val="24"/>
                <w:szCs w:val="24"/>
              </w:rPr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3A16B5">
              <w:rPr>
                <w:b w:val="0"/>
                <w:webHidden/>
                <w:sz w:val="24"/>
                <w:szCs w:val="24"/>
              </w:rPr>
              <w:t>8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3B489E9E" w14:textId="7F8C4AD3" w:rsidR="00866C52" w:rsidRPr="00EA66B6" w:rsidRDefault="00713882" w:rsidP="00866C52">
          <w:pPr>
            <w:pStyle w:val="12"/>
            <w:rPr>
              <w:rFonts w:asciiTheme="minorHAnsi" w:eastAsiaTheme="minorEastAsia" w:hAnsiTheme="minorHAnsi"/>
              <w:b w:val="0"/>
              <w:sz w:val="24"/>
              <w:szCs w:val="24"/>
            </w:rPr>
          </w:pPr>
          <w:hyperlink w:anchor="_Toc184047306" w:history="1">
            <w:r w:rsidR="00866C52" w:rsidRPr="00EA66B6">
              <w:rPr>
                <w:rStyle w:val="ae"/>
                <w:b w:val="0"/>
                <w:sz w:val="24"/>
                <w:szCs w:val="24"/>
              </w:rPr>
              <w:t>7. Фонд оценочных средств для проведения промежуточной аттестации обучающихся по данной дисциплине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tab/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866C52" w:rsidRPr="00EA66B6">
              <w:rPr>
                <w:b w:val="0"/>
                <w:webHidden/>
                <w:sz w:val="24"/>
                <w:szCs w:val="24"/>
              </w:rPr>
              <w:instrText xml:space="preserve"> PAGEREF _Toc184047306 \h </w:instrText>
            </w:r>
            <w:r w:rsidR="00866C52" w:rsidRPr="00EA66B6">
              <w:rPr>
                <w:b w:val="0"/>
                <w:webHidden/>
                <w:sz w:val="24"/>
                <w:szCs w:val="24"/>
              </w:rPr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3A16B5">
              <w:rPr>
                <w:b w:val="0"/>
                <w:webHidden/>
                <w:sz w:val="24"/>
                <w:szCs w:val="24"/>
              </w:rPr>
              <w:t>12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6BF9DDCD" w14:textId="55D56EEC" w:rsidR="00866C52" w:rsidRPr="00EA66B6" w:rsidRDefault="00713882" w:rsidP="00866C52">
          <w:pPr>
            <w:pStyle w:val="12"/>
            <w:rPr>
              <w:rFonts w:asciiTheme="minorHAnsi" w:eastAsiaTheme="minorEastAsia" w:hAnsiTheme="minorHAnsi"/>
              <w:b w:val="0"/>
              <w:sz w:val="24"/>
              <w:szCs w:val="24"/>
            </w:rPr>
          </w:pPr>
          <w:hyperlink w:anchor="_Toc184047307" w:history="1">
            <w:r w:rsidR="00866C52" w:rsidRPr="00EA66B6">
              <w:rPr>
                <w:rStyle w:val="ae"/>
                <w:b w:val="0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tab/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866C52" w:rsidRPr="00EA66B6">
              <w:rPr>
                <w:b w:val="0"/>
                <w:webHidden/>
                <w:sz w:val="24"/>
                <w:szCs w:val="24"/>
              </w:rPr>
              <w:instrText xml:space="preserve"> PAGEREF _Toc184047307 \h </w:instrText>
            </w:r>
            <w:r w:rsidR="00866C52" w:rsidRPr="00EA66B6">
              <w:rPr>
                <w:b w:val="0"/>
                <w:webHidden/>
                <w:sz w:val="24"/>
                <w:szCs w:val="24"/>
              </w:rPr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3A16B5">
              <w:rPr>
                <w:b w:val="0"/>
                <w:webHidden/>
                <w:sz w:val="24"/>
                <w:szCs w:val="24"/>
              </w:rPr>
              <w:t>17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6BBEE979" w14:textId="7E105093" w:rsidR="00866C52" w:rsidRPr="00EA66B6" w:rsidRDefault="00713882" w:rsidP="00866C52">
          <w:pPr>
            <w:pStyle w:val="12"/>
            <w:rPr>
              <w:rFonts w:asciiTheme="minorHAnsi" w:eastAsiaTheme="minorEastAsia" w:hAnsiTheme="minorHAnsi"/>
              <w:b w:val="0"/>
              <w:sz w:val="24"/>
              <w:szCs w:val="24"/>
            </w:rPr>
          </w:pPr>
          <w:hyperlink w:anchor="_Toc184047308" w:history="1">
            <w:r w:rsidR="00866C52" w:rsidRPr="00EA66B6">
              <w:rPr>
                <w:rStyle w:val="ae"/>
                <w:b w:val="0"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tab/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866C52" w:rsidRPr="00EA66B6">
              <w:rPr>
                <w:b w:val="0"/>
                <w:webHidden/>
                <w:sz w:val="24"/>
                <w:szCs w:val="24"/>
              </w:rPr>
              <w:instrText xml:space="preserve"> PAGEREF _Toc184047308 \h </w:instrText>
            </w:r>
            <w:r w:rsidR="00866C52" w:rsidRPr="00EA66B6">
              <w:rPr>
                <w:b w:val="0"/>
                <w:webHidden/>
                <w:sz w:val="24"/>
                <w:szCs w:val="24"/>
              </w:rPr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3A16B5">
              <w:rPr>
                <w:b w:val="0"/>
                <w:webHidden/>
                <w:sz w:val="24"/>
                <w:szCs w:val="24"/>
              </w:rPr>
              <w:t>19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160FA54B" w14:textId="0EC6B9F9" w:rsidR="00866C52" w:rsidRPr="00EA66B6" w:rsidRDefault="00713882" w:rsidP="00866C52">
          <w:pPr>
            <w:pStyle w:val="12"/>
            <w:rPr>
              <w:rFonts w:asciiTheme="minorHAnsi" w:eastAsiaTheme="minorEastAsia" w:hAnsiTheme="minorHAnsi"/>
              <w:b w:val="0"/>
              <w:sz w:val="24"/>
              <w:szCs w:val="24"/>
            </w:rPr>
          </w:pPr>
          <w:hyperlink w:anchor="_Toc184047309" w:history="1">
            <w:r w:rsidR="00866C52" w:rsidRPr="00EA66B6">
              <w:rPr>
                <w:rStyle w:val="ae"/>
                <w:b w:val="0"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tab/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866C52" w:rsidRPr="00EA66B6">
              <w:rPr>
                <w:b w:val="0"/>
                <w:webHidden/>
                <w:sz w:val="24"/>
                <w:szCs w:val="24"/>
              </w:rPr>
              <w:instrText xml:space="preserve"> PAGEREF _Toc184047309 \h </w:instrText>
            </w:r>
            <w:r w:rsidR="00866C52" w:rsidRPr="00EA66B6">
              <w:rPr>
                <w:b w:val="0"/>
                <w:webHidden/>
                <w:sz w:val="24"/>
                <w:szCs w:val="24"/>
              </w:rPr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3A16B5">
              <w:rPr>
                <w:b w:val="0"/>
                <w:webHidden/>
                <w:sz w:val="24"/>
                <w:szCs w:val="24"/>
              </w:rPr>
              <w:t>21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7144FC18" w14:textId="68CB75D5" w:rsidR="00866C52" w:rsidRPr="00EA66B6" w:rsidRDefault="00713882" w:rsidP="00866C52">
          <w:pPr>
            <w:pStyle w:val="12"/>
            <w:rPr>
              <w:rFonts w:asciiTheme="minorHAnsi" w:eastAsiaTheme="minorEastAsia" w:hAnsiTheme="minorHAnsi"/>
              <w:b w:val="0"/>
              <w:sz w:val="24"/>
              <w:szCs w:val="24"/>
            </w:rPr>
          </w:pPr>
          <w:hyperlink w:anchor="_Toc184047310" w:history="1">
            <w:r w:rsidR="00866C52" w:rsidRPr="00EA66B6">
              <w:rPr>
                <w:rStyle w:val="ae"/>
                <w:b w:val="0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tab/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866C52" w:rsidRPr="00EA66B6">
              <w:rPr>
                <w:b w:val="0"/>
                <w:webHidden/>
                <w:sz w:val="24"/>
                <w:szCs w:val="24"/>
              </w:rPr>
              <w:instrText xml:space="preserve"> PAGEREF _Toc184047310 \h </w:instrText>
            </w:r>
            <w:r w:rsidR="00866C52" w:rsidRPr="00EA66B6">
              <w:rPr>
                <w:b w:val="0"/>
                <w:webHidden/>
                <w:sz w:val="24"/>
                <w:szCs w:val="24"/>
              </w:rPr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3A16B5">
              <w:rPr>
                <w:b w:val="0"/>
                <w:webHidden/>
                <w:sz w:val="24"/>
                <w:szCs w:val="24"/>
              </w:rPr>
              <w:t>22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7E881A5A" w14:textId="32C723C4" w:rsidR="00866C52" w:rsidRPr="00EA66B6" w:rsidRDefault="00713882" w:rsidP="00866C52">
          <w:pPr>
            <w:pStyle w:val="12"/>
            <w:rPr>
              <w:rFonts w:asciiTheme="minorHAnsi" w:eastAsiaTheme="minorEastAsia" w:hAnsiTheme="minorHAnsi"/>
              <w:sz w:val="22"/>
              <w:szCs w:val="22"/>
            </w:rPr>
          </w:pPr>
          <w:hyperlink w:anchor="_Toc184047311" w:history="1">
            <w:r w:rsidR="00866C52" w:rsidRPr="00EA66B6">
              <w:rPr>
                <w:rStyle w:val="ae"/>
                <w:b w:val="0"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tab/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866C52" w:rsidRPr="00EA66B6">
              <w:rPr>
                <w:b w:val="0"/>
                <w:webHidden/>
                <w:sz w:val="24"/>
                <w:szCs w:val="24"/>
              </w:rPr>
              <w:instrText xml:space="preserve"> PAGEREF _Toc184047311 \h </w:instrText>
            </w:r>
            <w:r w:rsidR="00866C52" w:rsidRPr="00EA66B6">
              <w:rPr>
                <w:b w:val="0"/>
                <w:webHidden/>
                <w:sz w:val="24"/>
                <w:szCs w:val="24"/>
              </w:rPr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3A16B5">
              <w:rPr>
                <w:b w:val="0"/>
                <w:webHidden/>
                <w:sz w:val="24"/>
                <w:szCs w:val="24"/>
              </w:rPr>
              <w:t>22</w:t>
            </w:r>
            <w:r w:rsidR="00866C52" w:rsidRPr="00EA66B6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18B35D21" w14:textId="537F2BF4" w:rsidR="004F1546" w:rsidRPr="00EA66B6" w:rsidRDefault="004F1546">
          <w:r w:rsidRPr="00EA66B6">
            <w:rPr>
              <w:b/>
              <w:bCs/>
            </w:rPr>
            <w:fldChar w:fldCharType="end"/>
          </w:r>
        </w:p>
      </w:sdtContent>
    </w:sdt>
    <w:p w14:paraId="3C3A605D" w14:textId="76D2A07B" w:rsidR="003C2C4C" w:rsidRPr="00EA66B6" w:rsidRDefault="003C2C4C">
      <w:pPr>
        <w:spacing w:after="200" w:line="276" w:lineRule="auto"/>
        <w:jc w:val="left"/>
        <w:rPr>
          <w:rFonts w:eastAsia="Times New Roman" w:cs="Times New Roman"/>
          <w:noProof/>
          <w:szCs w:val="28"/>
        </w:rPr>
      </w:pPr>
      <w:r w:rsidRPr="00EA66B6">
        <w:rPr>
          <w:rFonts w:eastAsia="Times New Roman" w:cs="Times New Roman"/>
          <w:noProof/>
          <w:szCs w:val="28"/>
        </w:rPr>
        <w:br w:type="page"/>
      </w:r>
    </w:p>
    <w:p w14:paraId="6E9E82CD" w14:textId="77777777" w:rsidR="004F1546" w:rsidRPr="00EA66B6" w:rsidRDefault="00A46B95" w:rsidP="004F1546">
      <w:pPr>
        <w:pStyle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184047300"/>
      <w:r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6"/>
      <w:r w:rsidR="004F1546"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2DCEE6F8" w14:textId="18FD0338" w:rsidR="00A46B95" w:rsidRPr="00EA66B6" w:rsidRDefault="004F1546" w:rsidP="00A46B95">
      <w:pPr>
        <w:rPr>
          <w:rFonts w:eastAsia="Times New Roman"/>
          <w:bCs/>
          <w:kern w:val="32"/>
          <w:szCs w:val="28"/>
        </w:rPr>
      </w:pPr>
      <w:r w:rsidRPr="00EA66B6">
        <w:rPr>
          <w:rFonts w:eastAsia="Times New Roman" w:cs="Times New Roman"/>
          <w:szCs w:val="28"/>
        </w:rPr>
        <w:t>«</w:t>
      </w:r>
      <w:r w:rsidR="00A46B95" w:rsidRPr="00EA66B6">
        <w:rPr>
          <w:rFonts w:eastAsia="Times New Roman" w:cs="Times New Roman"/>
          <w:szCs w:val="28"/>
        </w:rPr>
        <w:t>Математическое моделирование и количественные методы исследований в менеджменте</w:t>
      </w:r>
      <w:r w:rsidRPr="00EA66B6">
        <w:rPr>
          <w:rFonts w:eastAsia="Times New Roman" w:cs="Times New Roman"/>
          <w:szCs w:val="28"/>
        </w:rPr>
        <w:t>»</w:t>
      </w:r>
    </w:p>
    <w:p w14:paraId="2E0FCF89" w14:textId="1E0399EA" w:rsidR="00A46B95" w:rsidRPr="00EA66B6" w:rsidRDefault="00A46B95" w:rsidP="004F1546">
      <w:pPr>
        <w:pStyle w:val="1"/>
        <w:spacing w:before="0" w:after="200" w:line="276" w:lineRule="auto"/>
      </w:pPr>
      <w:bookmarkStart w:id="7" w:name="_Toc184047301"/>
      <w:r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hyperlink w:anchor="_Toc409641744" w:history="1">
        <w:r w:rsidRPr="00EA66B6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 xml:space="preserve">Перечень планируемых результатов </w:t>
        </w:r>
      </w:hyperlink>
      <w:r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освоения образовательной программы с указанием индикаторов их достижения и планируемых результатов обучения по дисциплине</w:t>
      </w:r>
      <w:bookmarkEnd w:id="7"/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2297"/>
        <w:gridCol w:w="3118"/>
        <w:gridCol w:w="3402"/>
      </w:tblGrid>
      <w:tr w:rsidR="00A46B95" w:rsidRPr="00EA66B6" w14:paraId="5D14748C" w14:textId="77777777" w:rsidTr="0060350F">
        <w:tc>
          <w:tcPr>
            <w:tcW w:w="1106" w:type="dxa"/>
            <w:shd w:val="clear" w:color="auto" w:fill="auto"/>
          </w:tcPr>
          <w:p w14:paraId="7E7128C5" w14:textId="77777777" w:rsidR="00A46B95" w:rsidRPr="00EA66B6" w:rsidRDefault="00A46B95" w:rsidP="00293C5E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</w:rPr>
              <w:t>Код компе</w:t>
            </w:r>
          </w:p>
          <w:p w14:paraId="563606CD" w14:textId="77777777" w:rsidR="00A46B95" w:rsidRPr="00EA66B6" w:rsidRDefault="00A46B95" w:rsidP="00293C5E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EA66B6">
              <w:rPr>
                <w:b/>
                <w:color w:val="000000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97" w:type="dxa"/>
            <w:shd w:val="clear" w:color="auto" w:fill="auto"/>
          </w:tcPr>
          <w:p w14:paraId="71AFBC6A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7DDC1575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F301985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734FF26F" w14:textId="38BF17F4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6D2CCC">
              <w:rPr>
                <w:b/>
                <w:sz w:val="24"/>
                <w:szCs w:val="24"/>
              </w:rPr>
              <w:t>Результаты обучения (умения и знания), соотнесенные с</w:t>
            </w:r>
            <w:r w:rsidR="00C63DE6" w:rsidRPr="006D2CCC">
              <w:rPr>
                <w:b/>
                <w:sz w:val="24"/>
                <w:szCs w:val="24"/>
              </w:rPr>
              <w:t xml:space="preserve"> </w:t>
            </w:r>
            <w:r w:rsidRPr="006D2CCC">
              <w:rPr>
                <w:b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A46B95" w:rsidRPr="00EA66B6" w14:paraId="00342352" w14:textId="77777777" w:rsidTr="0060350F">
        <w:trPr>
          <w:trHeight w:val="1800"/>
        </w:trPr>
        <w:tc>
          <w:tcPr>
            <w:tcW w:w="1106" w:type="dxa"/>
            <w:vMerge w:val="restart"/>
            <w:shd w:val="clear" w:color="auto" w:fill="auto"/>
          </w:tcPr>
          <w:p w14:paraId="74C8122C" w14:textId="77777777" w:rsidR="00A46B95" w:rsidRPr="00EA66B6" w:rsidRDefault="00A46B95" w:rsidP="00293C5E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2297" w:type="dxa"/>
            <w:vMerge w:val="restart"/>
            <w:shd w:val="clear" w:color="auto" w:fill="auto"/>
          </w:tcPr>
          <w:p w14:paraId="3A6E10BB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Способность применять современные методы и техники сбора и анализа данных, а также определение и прогнозирование основных социально-экономических объектов управления.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B849B65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194A33C8" w14:textId="77777777" w:rsidR="00A46B95" w:rsidRPr="00EA66B6" w:rsidRDefault="00A46B95" w:rsidP="0060350F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EA66B6">
              <w:rPr>
                <w:color w:val="000000"/>
                <w:sz w:val="24"/>
                <w:szCs w:val="24"/>
              </w:rPr>
              <w:t xml:space="preserve"> современные методы и инструментарий анализа и прогнозирования тенденций во временных рядах социально-экономических показателей.</w:t>
            </w:r>
          </w:p>
          <w:p w14:paraId="4EB13B13" w14:textId="77777777" w:rsidR="00A46B95" w:rsidRPr="00EA66B6" w:rsidRDefault="00A46B95" w:rsidP="0060350F">
            <w:pPr>
              <w:spacing w:line="240" w:lineRule="auto"/>
              <w:ind w:left="-57" w:right="-57"/>
              <w:jc w:val="left"/>
              <w:rPr>
                <w:b/>
                <w:sz w:val="24"/>
                <w:szCs w:val="24"/>
                <w:u w:val="single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 xml:space="preserve">Уметь </w:t>
            </w:r>
            <w:r w:rsidRPr="00EA66B6">
              <w:rPr>
                <w:color w:val="000000"/>
                <w:sz w:val="24"/>
                <w:szCs w:val="24"/>
              </w:rPr>
              <w:t>строить эконометрические модели временных рядов социально-экономических показателей</w:t>
            </w:r>
            <w:r w:rsidRPr="00EA66B6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</w:tr>
      <w:tr w:rsidR="00A46B95" w:rsidRPr="00EA66B6" w14:paraId="628B4A39" w14:textId="77777777" w:rsidTr="0060350F">
        <w:trPr>
          <w:trHeight w:val="1968"/>
        </w:trPr>
        <w:tc>
          <w:tcPr>
            <w:tcW w:w="1106" w:type="dxa"/>
            <w:vMerge/>
            <w:shd w:val="clear" w:color="auto" w:fill="auto"/>
          </w:tcPr>
          <w:p w14:paraId="6B3BA4FA" w14:textId="77777777" w:rsidR="00A46B95" w:rsidRPr="00EA66B6" w:rsidRDefault="00A46B95" w:rsidP="00293C5E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6A3500C2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0E6AF6F5" w14:textId="135AB0A1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2.Использу</w:t>
            </w:r>
            <w:r w:rsidR="002B7401" w:rsidRPr="00EA66B6">
              <w:rPr>
                <w:color w:val="000000"/>
                <w:sz w:val="24"/>
                <w:szCs w:val="24"/>
              </w:rPr>
              <w:t>е</w:t>
            </w:r>
            <w:r w:rsidRPr="00EA66B6">
              <w:rPr>
                <w:color w:val="000000"/>
                <w:sz w:val="24"/>
                <w:szCs w:val="24"/>
              </w:rPr>
              <w:t>т инструменты диагностики изменения состояние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3890DEBC" w14:textId="77777777" w:rsidR="00A46B95" w:rsidRPr="00EA66B6" w:rsidRDefault="00A46B95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 xml:space="preserve">Знать </w:t>
            </w:r>
            <w:r w:rsidRPr="00EA66B6">
              <w:rPr>
                <w:bCs/>
                <w:color w:val="000000"/>
                <w:sz w:val="24"/>
                <w:szCs w:val="24"/>
              </w:rPr>
              <w:t>инструменты диагностики состояния объектов управления.</w:t>
            </w:r>
          </w:p>
          <w:p w14:paraId="28BDA1F3" w14:textId="77777777" w:rsidR="00A46B95" w:rsidRPr="00EA66B6" w:rsidRDefault="00A46B95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EA66B6">
              <w:rPr>
                <w:color w:val="000000"/>
                <w:sz w:val="24"/>
                <w:szCs w:val="24"/>
              </w:rPr>
              <w:t xml:space="preserve"> выбирать инструменты прогнозирования результатов деятельности объектов управления.</w:t>
            </w:r>
          </w:p>
          <w:p w14:paraId="0DFA9DFA" w14:textId="77777777" w:rsidR="00A46B95" w:rsidRPr="00EA66B6" w:rsidRDefault="00A46B95" w:rsidP="0060350F">
            <w:pPr>
              <w:spacing w:line="240" w:lineRule="auto"/>
              <w:ind w:left="-57" w:right="-57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A46B95" w:rsidRPr="00EA66B6" w14:paraId="3A6279EF" w14:textId="77777777" w:rsidTr="0060350F">
        <w:trPr>
          <w:trHeight w:val="444"/>
        </w:trPr>
        <w:tc>
          <w:tcPr>
            <w:tcW w:w="1106" w:type="dxa"/>
            <w:vMerge/>
            <w:shd w:val="clear" w:color="auto" w:fill="auto"/>
          </w:tcPr>
          <w:p w14:paraId="14AB54B6" w14:textId="77777777" w:rsidR="00A46B95" w:rsidRPr="00EA66B6" w:rsidRDefault="00A46B95" w:rsidP="00293C5E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0BDD8218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4BD47A21" w14:textId="06A4A63C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3.</w:t>
            </w:r>
            <w:r w:rsidRPr="00EA66B6">
              <w:rPr>
                <w:rFonts w:eastAsia="Times New Roman" w:cs="Times New Roman"/>
                <w:sz w:val="24"/>
                <w:szCs w:val="24"/>
              </w:rPr>
              <w:t>Владеет способностью анализировать проблемы финансово-экономического состояние организаций и прогнозировать их последствия.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315E32A9" w14:textId="77777777" w:rsidR="00A46B95" w:rsidRPr="00EA66B6" w:rsidRDefault="00A46B95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EA66B6">
              <w:rPr>
                <w:color w:val="000000"/>
                <w:sz w:val="24"/>
                <w:szCs w:val="24"/>
              </w:rPr>
              <w:t xml:space="preserve"> инструменты прогнозирования финансово- экономического состояния организации</w:t>
            </w:r>
            <w:r w:rsidRPr="00EA66B6"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05CA3BBD" w14:textId="77777777" w:rsidR="00A46B95" w:rsidRPr="00EA66B6" w:rsidRDefault="00A46B95" w:rsidP="0060350F">
            <w:pPr>
              <w:spacing w:line="240" w:lineRule="auto"/>
              <w:ind w:left="-57" w:right="-57"/>
              <w:jc w:val="left"/>
              <w:rPr>
                <w:b/>
                <w:color w:val="000000"/>
                <w:sz w:val="24"/>
                <w:szCs w:val="24"/>
                <w:u w:val="single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EA66B6">
              <w:rPr>
                <w:color w:val="000000"/>
                <w:sz w:val="24"/>
                <w:szCs w:val="24"/>
              </w:rPr>
              <w:t xml:space="preserve"> строить модели прогнозирование финансово- экономического состояния организация.</w:t>
            </w:r>
          </w:p>
        </w:tc>
      </w:tr>
      <w:tr w:rsidR="00A46B95" w:rsidRPr="00EA66B6" w14:paraId="031ADBA8" w14:textId="77777777" w:rsidTr="0060350F">
        <w:trPr>
          <w:trHeight w:val="336"/>
        </w:trPr>
        <w:tc>
          <w:tcPr>
            <w:tcW w:w="1106" w:type="dxa"/>
            <w:vMerge/>
            <w:shd w:val="clear" w:color="auto" w:fill="auto"/>
          </w:tcPr>
          <w:p w14:paraId="6EEC891B" w14:textId="77777777" w:rsidR="00A46B95" w:rsidRPr="00EA66B6" w:rsidRDefault="00A46B95" w:rsidP="00293C5E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0354D55C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6889EA55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4.</w:t>
            </w:r>
            <w:r w:rsidRPr="00EA66B6">
              <w:rPr>
                <w:rFonts w:eastAsia="Times New Roman" w:cs="Times New Roman"/>
                <w:sz w:val="24"/>
                <w:szCs w:val="24"/>
              </w:rPr>
              <w:t>Применяет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0DEFBCC4" w14:textId="77777777" w:rsidR="00A46B95" w:rsidRPr="00EA66B6" w:rsidRDefault="00A46B95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EA66B6">
              <w:rPr>
                <w:color w:val="000000"/>
                <w:sz w:val="24"/>
                <w:szCs w:val="24"/>
              </w:rPr>
              <w:t xml:space="preserve"> интеллектуальные информационные технологии для прогнозирования состояние организация</w:t>
            </w:r>
            <w:r w:rsidRPr="00EA66B6"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41295550" w14:textId="77777777" w:rsidR="00A46B95" w:rsidRPr="00EA66B6" w:rsidRDefault="00A46B95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EA66B6">
              <w:rPr>
                <w:color w:val="000000"/>
                <w:sz w:val="24"/>
                <w:szCs w:val="24"/>
              </w:rPr>
              <w:t xml:space="preserve"> выбирать </w:t>
            </w:r>
            <w:r w:rsidRPr="00EA66B6">
              <w:rPr>
                <w:rFonts w:eastAsia="Times New Roman" w:cs="Times New Roman"/>
                <w:sz w:val="24"/>
                <w:szCs w:val="24"/>
              </w:rPr>
              <w:t>прикладное программное обеспечение в зависимости от решаемых   задач.</w:t>
            </w:r>
          </w:p>
          <w:p w14:paraId="3BA6A529" w14:textId="77777777" w:rsidR="00A46B95" w:rsidRPr="00EA66B6" w:rsidRDefault="00A46B95" w:rsidP="0060350F">
            <w:pPr>
              <w:spacing w:line="240" w:lineRule="auto"/>
              <w:ind w:left="-57" w:right="-57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A46B95" w:rsidRPr="00EA66B6" w14:paraId="09FFD41F" w14:textId="77777777" w:rsidTr="0060350F">
        <w:trPr>
          <w:trHeight w:val="436"/>
        </w:trPr>
        <w:tc>
          <w:tcPr>
            <w:tcW w:w="1106" w:type="dxa"/>
            <w:vMerge w:val="restart"/>
            <w:shd w:val="clear" w:color="auto" w:fill="auto"/>
          </w:tcPr>
          <w:p w14:paraId="386973A1" w14:textId="77777777" w:rsidR="00A46B95" w:rsidRPr="00EA66B6" w:rsidRDefault="00A46B95" w:rsidP="00293C5E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УК-6</w:t>
            </w:r>
          </w:p>
        </w:tc>
        <w:tc>
          <w:tcPr>
            <w:tcW w:w="2297" w:type="dxa"/>
            <w:vMerge w:val="restart"/>
            <w:shd w:val="clear" w:color="auto" w:fill="auto"/>
          </w:tcPr>
          <w:p w14:paraId="4085B8CA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Способность управлять проектом на всех этапах его жизненного цикла.</w:t>
            </w:r>
          </w:p>
          <w:p w14:paraId="650EEAEF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857AC98" w14:textId="77777777" w:rsidR="00A46B95" w:rsidRPr="00EA66B6" w:rsidRDefault="00A46B95" w:rsidP="0060350F">
            <w:pPr>
              <w:spacing w:line="240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lastRenderedPageBreak/>
              <w:t>1.</w:t>
            </w:r>
            <w:r w:rsidRPr="00EA66B6">
              <w:rPr>
                <w:rFonts w:cs="Times New Roman"/>
                <w:sz w:val="24"/>
                <w:szCs w:val="24"/>
              </w:rPr>
              <w:t>Применяет основные инструменты планирования проекта; частности, формирует иерархическую струк</w:t>
            </w:r>
            <w:r w:rsidRPr="00EA66B6">
              <w:rPr>
                <w:rFonts w:cs="Times New Roman"/>
                <w:sz w:val="24"/>
                <w:szCs w:val="24"/>
              </w:rPr>
              <w:lastRenderedPageBreak/>
              <w:t>туру работ, расписание проекта, необходимые ресурсы, стоимость и бюджет, планирует закупки, коммуникации, качество и управления рисками проекта и другое.</w:t>
            </w:r>
          </w:p>
          <w:p w14:paraId="2684E790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3B43675" w14:textId="77777777" w:rsidR="00A46B95" w:rsidRPr="00EA66B6" w:rsidRDefault="00A46B95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sz w:val="24"/>
                <w:szCs w:val="24"/>
                <w:u w:val="single"/>
              </w:rPr>
              <w:lastRenderedPageBreak/>
              <w:t>Знать</w:t>
            </w:r>
            <w:r w:rsidRPr="00EA66B6">
              <w:rPr>
                <w:sz w:val="24"/>
                <w:szCs w:val="24"/>
              </w:rPr>
              <w:t xml:space="preserve"> основные инструменты математического программирования, используемые при планировании проекта.</w:t>
            </w:r>
          </w:p>
          <w:p w14:paraId="439A1AB8" w14:textId="77777777" w:rsidR="00A46B95" w:rsidRPr="00EA66B6" w:rsidRDefault="00A46B95" w:rsidP="0060350F">
            <w:pPr>
              <w:spacing w:line="240" w:lineRule="auto"/>
              <w:ind w:left="-57" w:right="-57"/>
              <w:jc w:val="left"/>
              <w:rPr>
                <w:color w:val="FF0000"/>
                <w:sz w:val="24"/>
                <w:szCs w:val="24"/>
              </w:rPr>
            </w:pPr>
            <w:r w:rsidRPr="00EA66B6">
              <w:rPr>
                <w:b/>
                <w:sz w:val="24"/>
                <w:szCs w:val="24"/>
                <w:u w:val="single"/>
              </w:rPr>
              <w:lastRenderedPageBreak/>
              <w:t>Уметь</w:t>
            </w:r>
            <w:r w:rsidRPr="00EA66B6">
              <w:rPr>
                <w:b/>
                <w:sz w:val="24"/>
                <w:szCs w:val="24"/>
              </w:rPr>
              <w:t xml:space="preserve"> </w:t>
            </w:r>
            <w:r w:rsidRPr="00EA66B6">
              <w:rPr>
                <w:bCs/>
                <w:sz w:val="24"/>
                <w:szCs w:val="24"/>
              </w:rPr>
              <w:t>использовать программные продукты для планирования проекта и управления рисками проекта.</w:t>
            </w:r>
            <w:r w:rsidRPr="00EA66B6">
              <w:rPr>
                <w:sz w:val="24"/>
                <w:szCs w:val="24"/>
              </w:rPr>
              <w:t xml:space="preserve"> </w:t>
            </w:r>
          </w:p>
        </w:tc>
      </w:tr>
      <w:tr w:rsidR="00A46B95" w:rsidRPr="00EA66B6" w14:paraId="653B218E" w14:textId="77777777" w:rsidTr="0060350F">
        <w:trPr>
          <w:trHeight w:val="435"/>
        </w:trPr>
        <w:tc>
          <w:tcPr>
            <w:tcW w:w="1106" w:type="dxa"/>
            <w:vMerge/>
            <w:shd w:val="clear" w:color="auto" w:fill="auto"/>
          </w:tcPr>
          <w:p w14:paraId="3679637B" w14:textId="77777777" w:rsidR="00A46B95" w:rsidRPr="00EA66B6" w:rsidRDefault="00A46B95" w:rsidP="00293C5E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69EA44B1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B5A206D" w14:textId="77777777" w:rsidR="00A46B95" w:rsidRPr="00EA66B6" w:rsidRDefault="00A46B95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2.Осуществляют руководство исполнителями проекта, применяет инструменты контроля,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  <w:r w:rsidRPr="00EA66B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B9AE58B" w14:textId="77777777" w:rsidR="00A46B95" w:rsidRPr="00EA66B6" w:rsidRDefault="00A46B95" w:rsidP="0060350F">
            <w:pPr>
              <w:spacing w:line="240" w:lineRule="auto"/>
              <w:ind w:left="-57" w:right="-57"/>
              <w:rPr>
                <w:color w:val="000000"/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EA66B6">
              <w:rPr>
                <w:color w:val="000000"/>
                <w:sz w:val="24"/>
                <w:szCs w:val="24"/>
              </w:rPr>
              <w:t xml:space="preserve"> инструменты подготовки отчетов по реализации проектов.</w:t>
            </w:r>
          </w:p>
          <w:p w14:paraId="7064C735" w14:textId="77777777" w:rsidR="00A46B95" w:rsidRPr="00EA66B6" w:rsidRDefault="00A46B95" w:rsidP="0060350F">
            <w:pPr>
              <w:spacing w:line="240" w:lineRule="auto"/>
              <w:ind w:left="-57" w:right="-57"/>
              <w:jc w:val="left"/>
              <w:rPr>
                <w:b/>
                <w:color w:val="FF0000"/>
                <w:sz w:val="24"/>
                <w:szCs w:val="24"/>
                <w:u w:val="single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EA66B6">
              <w:rPr>
                <w:color w:val="000000"/>
                <w:sz w:val="24"/>
                <w:szCs w:val="24"/>
              </w:rPr>
              <w:t xml:space="preserve"> применять инструменты подготовки отчетов по реализации проектов.</w:t>
            </w:r>
          </w:p>
        </w:tc>
      </w:tr>
    </w:tbl>
    <w:p w14:paraId="113F00E0" w14:textId="77777777" w:rsidR="0085110C" w:rsidRPr="00EA66B6" w:rsidRDefault="0085110C"/>
    <w:p w14:paraId="391157CF" w14:textId="77777777" w:rsidR="00BA1FD2" w:rsidRPr="00EA66B6" w:rsidRDefault="00BA1FD2" w:rsidP="004F1546">
      <w:pPr>
        <w:pStyle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_Toc184047302"/>
      <w:r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Место дисциплины в структуре образовательной программы</w:t>
      </w:r>
      <w:bookmarkEnd w:id="8"/>
    </w:p>
    <w:p w14:paraId="4AC8CC0C" w14:textId="77777777" w:rsidR="00C63DE6" w:rsidRPr="006D2CCC" w:rsidRDefault="00A46B95" w:rsidP="00C63DE6">
      <w:pPr>
        <w:spacing w:line="276" w:lineRule="auto"/>
        <w:ind w:firstLine="426"/>
        <w:rPr>
          <w:sz w:val="24"/>
          <w:szCs w:val="24"/>
        </w:rPr>
      </w:pPr>
      <w:r w:rsidRPr="006D2CCC">
        <w:rPr>
          <w:szCs w:val="28"/>
        </w:rPr>
        <w:t>Дисциплина «</w:t>
      </w:r>
      <w:r w:rsidRPr="006D2CCC">
        <w:rPr>
          <w:rFonts w:eastAsia="Times New Roman" w:cs="Times New Roman"/>
          <w:bCs/>
          <w:szCs w:val="28"/>
        </w:rPr>
        <w:t>Математическое моделирование и количественные методы исследований в менеджменте</w:t>
      </w:r>
      <w:r w:rsidRPr="006D2CCC">
        <w:rPr>
          <w:szCs w:val="28"/>
        </w:rPr>
        <w:t xml:space="preserve">» относится </w:t>
      </w:r>
      <w:r w:rsidR="00C63DE6" w:rsidRPr="006D2CCC">
        <w:rPr>
          <w:szCs w:val="28"/>
        </w:rPr>
        <w:t>модулю дисциплин,</w:t>
      </w:r>
      <w:r w:rsidRPr="006D2CCC">
        <w:rPr>
          <w:rFonts w:eastAsia="Times New Roman" w:cs="Times New Roman"/>
          <w:szCs w:val="28"/>
        </w:rPr>
        <w:t xml:space="preserve"> инвариантных для направления подготовки, отражающих специфику Вуза.</w:t>
      </w:r>
      <w:r w:rsidRPr="006D2CCC">
        <w:rPr>
          <w:szCs w:val="28"/>
        </w:rPr>
        <w:t xml:space="preserve"> </w:t>
      </w:r>
      <w:bookmarkStart w:id="9" w:name="_Toc184047303"/>
    </w:p>
    <w:p w14:paraId="4FCED6D2" w14:textId="77777777" w:rsidR="00C63DE6" w:rsidRPr="006D2CCC" w:rsidRDefault="00C63DE6" w:rsidP="00C63DE6">
      <w:pPr>
        <w:spacing w:line="276" w:lineRule="auto"/>
        <w:rPr>
          <w:sz w:val="24"/>
          <w:szCs w:val="24"/>
        </w:rPr>
      </w:pPr>
    </w:p>
    <w:p w14:paraId="2B672729" w14:textId="6F489D7E" w:rsidR="00BA1FD2" w:rsidRPr="00EA66B6" w:rsidRDefault="00BA1FD2" w:rsidP="00C63DE6">
      <w:pPr>
        <w:spacing w:line="276" w:lineRule="auto"/>
        <w:rPr>
          <w:rFonts w:cs="Times New Roman"/>
          <w:b/>
          <w:color w:val="000000" w:themeColor="text1"/>
          <w:szCs w:val="28"/>
        </w:rPr>
      </w:pPr>
      <w:r w:rsidRPr="00EA66B6">
        <w:rPr>
          <w:rFonts w:cs="Times New Roman"/>
          <w:b/>
          <w:color w:val="000000" w:themeColor="text1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p w14:paraId="07DA338B" w14:textId="77777777" w:rsidR="00BA1FD2" w:rsidRPr="00EA66B6" w:rsidRDefault="00BA1FD2" w:rsidP="00BA1FD2">
      <w:pPr>
        <w:spacing w:line="240" w:lineRule="auto"/>
        <w:rPr>
          <w:rFonts w:eastAsia="Times New Roman"/>
          <w:b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694"/>
        <w:gridCol w:w="2835"/>
      </w:tblGrid>
      <w:tr w:rsidR="00C63DE6" w:rsidRPr="00C63DE6" w14:paraId="0C11FA2E" w14:textId="77777777" w:rsidTr="004F1546">
        <w:tc>
          <w:tcPr>
            <w:tcW w:w="4077" w:type="dxa"/>
            <w:shd w:val="clear" w:color="auto" w:fill="auto"/>
          </w:tcPr>
          <w:p w14:paraId="58F80A7A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bCs/>
                <w:kern w:val="24"/>
              </w:rPr>
            </w:pPr>
            <w:r w:rsidRPr="00C63DE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694" w:type="dxa"/>
            <w:shd w:val="clear" w:color="auto" w:fill="auto"/>
          </w:tcPr>
          <w:p w14:paraId="3EB6CB64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C63DE6">
              <w:rPr>
                <w:b/>
                <w:bCs/>
              </w:rPr>
              <w:t>Всего</w:t>
            </w:r>
          </w:p>
          <w:p w14:paraId="05A58E0E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kern w:val="24"/>
              </w:rPr>
            </w:pPr>
            <w:r w:rsidRPr="00C63DE6">
              <w:rPr>
                <w:b/>
                <w:bCs/>
              </w:rPr>
              <w:t>(в з./е. и часах)</w:t>
            </w:r>
          </w:p>
        </w:tc>
        <w:tc>
          <w:tcPr>
            <w:tcW w:w="2835" w:type="dxa"/>
            <w:shd w:val="clear" w:color="auto" w:fill="auto"/>
          </w:tcPr>
          <w:p w14:paraId="3B475094" w14:textId="61B8F459" w:rsidR="00BA1FD2" w:rsidRPr="00C63DE6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C63DE6">
              <w:rPr>
                <w:b/>
                <w:bCs/>
              </w:rPr>
              <w:t xml:space="preserve">Модуль </w:t>
            </w:r>
            <w:r w:rsidR="00830E35" w:rsidRPr="00C63DE6">
              <w:rPr>
                <w:b/>
                <w:bCs/>
              </w:rPr>
              <w:t>3</w:t>
            </w:r>
          </w:p>
          <w:p w14:paraId="39EB1F06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kern w:val="24"/>
              </w:rPr>
            </w:pPr>
            <w:r w:rsidRPr="00C63DE6">
              <w:rPr>
                <w:b/>
                <w:bCs/>
              </w:rPr>
              <w:t>(в часах)</w:t>
            </w:r>
          </w:p>
        </w:tc>
      </w:tr>
      <w:tr w:rsidR="00C63DE6" w:rsidRPr="00C63DE6" w14:paraId="073C833E" w14:textId="77777777" w:rsidTr="004F1546">
        <w:tc>
          <w:tcPr>
            <w:tcW w:w="4077" w:type="dxa"/>
            <w:shd w:val="clear" w:color="auto" w:fill="auto"/>
          </w:tcPr>
          <w:p w14:paraId="28B777C0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C63DE6">
              <w:rPr>
                <w:bCs/>
              </w:rPr>
              <w:t>Общая трудоемкость дисциплины</w:t>
            </w:r>
          </w:p>
        </w:tc>
        <w:tc>
          <w:tcPr>
            <w:tcW w:w="2694" w:type="dxa"/>
            <w:shd w:val="clear" w:color="auto" w:fill="auto"/>
          </w:tcPr>
          <w:p w14:paraId="2179CDB4" w14:textId="77777777" w:rsidR="00BA1FD2" w:rsidRPr="00C63DE6" w:rsidRDefault="00A52B0E" w:rsidP="00EE06D7">
            <w:pPr>
              <w:pStyle w:val="a9"/>
              <w:spacing w:before="0" w:beforeAutospacing="0" w:after="0" w:afterAutospacing="0"/>
              <w:jc w:val="center"/>
            </w:pPr>
            <w:r w:rsidRPr="00C63DE6">
              <w:rPr>
                <w:bCs/>
              </w:rPr>
              <w:t>3</w:t>
            </w:r>
            <w:r w:rsidR="00BA1FD2" w:rsidRPr="00C63DE6">
              <w:rPr>
                <w:bCs/>
              </w:rPr>
              <w:t xml:space="preserve"> з.</w:t>
            </w:r>
            <w:r w:rsidR="00BA1FD2" w:rsidRPr="00C63DE6">
              <w:rPr>
                <w:bCs/>
                <w:lang w:val="en-US"/>
              </w:rPr>
              <w:t>/</w:t>
            </w:r>
            <w:r w:rsidR="00BA1FD2" w:rsidRPr="00C63DE6">
              <w:rPr>
                <w:bCs/>
              </w:rPr>
              <w:t>е., 1</w:t>
            </w:r>
            <w:r w:rsidRPr="00C63DE6">
              <w:rPr>
                <w:bCs/>
              </w:rPr>
              <w:t>08</w:t>
            </w:r>
            <w:r w:rsidR="00BA1FD2" w:rsidRPr="00C63DE6">
              <w:rPr>
                <w:bCs/>
              </w:rPr>
              <w:t xml:space="preserve"> ч.</w:t>
            </w:r>
          </w:p>
        </w:tc>
        <w:tc>
          <w:tcPr>
            <w:tcW w:w="2835" w:type="dxa"/>
            <w:shd w:val="clear" w:color="auto" w:fill="auto"/>
          </w:tcPr>
          <w:p w14:paraId="58D53AC5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center"/>
            </w:pPr>
            <w:r w:rsidRPr="00C63DE6">
              <w:rPr>
                <w:bCs/>
              </w:rPr>
              <w:t>1</w:t>
            </w:r>
            <w:r w:rsidR="00A52B0E" w:rsidRPr="00C63DE6">
              <w:rPr>
                <w:bCs/>
              </w:rPr>
              <w:t>08</w:t>
            </w:r>
          </w:p>
        </w:tc>
      </w:tr>
      <w:tr w:rsidR="00C63DE6" w:rsidRPr="00C63DE6" w14:paraId="3F5B8605" w14:textId="77777777" w:rsidTr="004F1546">
        <w:tc>
          <w:tcPr>
            <w:tcW w:w="4077" w:type="dxa"/>
            <w:shd w:val="clear" w:color="auto" w:fill="auto"/>
          </w:tcPr>
          <w:p w14:paraId="378395AD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C63DE6">
              <w:rPr>
                <w:b/>
                <w:bCs/>
                <w:i/>
              </w:rPr>
              <w:t>Контактная работа</w:t>
            </w:r>
          </w:p>
          <w:p w14:paraId="4E11D182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C63DE6">
              <w:rPr>
                <w:b/>
                <w:bCs/>
                <w:i/>
              </w:rPr>
              <w:t>- Аудиторные занятия</w:t>
            </w:r>
          </w:p>
        </w:tc>
        <w:tc>
          <w:tcPr>
            <w:tcW w:w="2694" w:type="dxa"/>
            <w:shd w:val="clear" w:color="auto" w:fill="auto"/>
          </w:tcPr>
          <w:p w14:paraId="1C9F42E4" w14:textId="3FBF13DF" w:rsidR="00BA1FD2" w:rsidRPr="00C63DE6" w:rsidRDefault="00830E35" w:rsidP="00C63DE6">
            <w:pPr>
              <w:pStyle w:val="a9"/>
              <w:spacing w:before="0" w:beforeAutospacing="0" w:after="0" w:afterAutospacing="0"/>
              <w:jc w:val="center"/>
            </w:pPr>
            <w:r w:rsidRPr="00C63DE6">
              <w:t>32</w:t>
            </w:r>
          </w:p>
        </w:tc>
        <w:tc>
          <w:tcPr>
            <w:tcW w:w="2835" w:type="dxa"/>
            <w:shd w:val="clear" w:color="auto" w:fill="auto"/>
          </w:tcPr>
          <w:p w14:paraId="24D5F66D" w14:textId="73017860" w:rsidR="00BA1FD2" w:rsidRPr="00C63DE6" w:rsidRDefault="00830E35" w:rsidP="00C63DE6">
            <w:pPr>
              <w:pStyle w:val="a9"/>
              <w:spacing w:before="0" w:beforeAutospacing="0" w:after="0" w:afterAutospacing="0"/>
              <w:jc w:val="center"/>
            </w:pPr>
            <w:r w:rsidRPr="00C63DE6">
              <w:rPr>
                <w:lang w:val="en-US"/>
              </w:rPr>
              <w:t>32</w:t>
            </w:r>
          </w:p>
        </w:tc>
      </w:tr>
      <w:tr w:rsidR="00C63DE6" w:rsidRPr="00C63DE6" w14:paraId="05C78D9C" w14:textId="77777777" w:rsidTr="004F1546">
        <w:tc>
          <w:tcPr>
            <w:tcW w:w="4077" w:type="dxa"/>
            <w:shd w:val="clear" w:color="auto" w:fill="auto"/>
          </w:tcPr>
          <w:p w14:paraId="3531402A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C63DE6">
              <w:rPr>
                <w:bCs/>
              </w:rPr>
              <w:t>Лекции</w:t>
            </w:r>
          </w:p>
        </w:tc>
        <w:tc>
          <w:tcPr>
            <w:tcW w:w="2694" w:type="dxa"/>
            <w:shd w:val="clear" w:color="auto" w:fill="auto"/>
          </w:tcPr>
          <w:p w14:paraId="3D7756A3" w14:textId="562A7553" w:rsidR="00BA1FD2" w:rsidRPr="00C63DE6" w:rsidRDefault="00830E35" w:rsidP="00C63DE6">
            <w:pPr>
              <w:pStyle w:val="a9"/>
              <w:spacing w:before="0" w:beforeAutospacing="0" w:after="0" w:afterAutospacing="0"/>
              <w:jc w:val="center"/>
            </w:pPr>
            <w:r w:rsidRPr="00C63DE6">
              <w:rPr>
                <w:lang w:val="en-US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14:paraId="26437AB7" w14:textId="7A4214D2" w:rsidR="00BA1FD2" w:rsidRPr="00C63DE6" w:rsidRDefault="00C63DE6" w:rsidP="00C63DE6">
            <w:pPr>
              <w:pStyle w:val="a9"/>
              <w:spacing w:before="0" w:beforeAutospacing="0" w:after="0" w:afterAutospacing="0"/>
              <w:jc w:val="center"/>
            </w:pPr>
            <w:r w:rsidRPr="00C63DE6">
              <w:rPr>
                <w:lang w:val="en-US"/>
              </w:rPr>
              <w:t>8</w:t>
            </w:r>
          </w:p>
        </w:tc>
      </w:tr>
      <w:tr w:rsidR="00C63DE6" w:rsidRPr="00C63DE6" w14:paraId="55F859E0" w14:textId="77777777" w:rsidTr="004F1546">
        <w:tc>
          <w:tcPr>
            <w:tcW w:w="4077" w:type="dxa"/>
            <w:shd w:val="clear" w:color="auto" w:fill="auto"/>
          </w:tcPr>
          <w:p w14:paraId="539045F4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C63DE6">
              <w:rPr>
                <w:bCs/>
              </w:rPr>
              <w:t>Семинары, практические занятия</w:t>
            </w:r>
          </w:p>
        </w:tc>
        <w:tc>
          <w:tcPr>
            <w:tcW w:w="2694" w:type="dxa"/>
            <w:shd w:val="clear" w:color="auto" w:fill="auto"/>
          </w:tcPr>
          <w:p w14:paraId="60D888E4" w14:textId="592FD550" w:rsidR="00BA1FD2" w:rsidRPr="00C63DE6" w:rsidRDefault="00830E35" w:rsidP="00C63DE6">
            <w:pPr>
              <w:pStyle w:val="a9"/>
              <w:spacing w:before="0" w:beforeAutospacing="0" w:after="0" w:afterAutospacing="0"/>
              <w:jc w:val="center"/>
            </w:pPr>
            <w:r w:rsidRPr="00C63DE6">
              <w:rPr>
                <w:lang w:val="en-US"/>
              </w:rPr>
              <w:t>24</w:t>
            </w:r>
          </w:p>
        </w:tc>
        <w:tc>
          <w:tcPr>
            <w:tcW w:w="2835" w:type="dxa"/>
            <w:shd w:val="clear" w:color="auto" w:fill="auto"/>
          </w:tcPr>
          <w:p w14:paraId="6E087834" w14:textId="152C69B5" w:rsidR="00BA1FD2" w:rsidRPr="00C63DE6" w:rsidRDefault="00C63DE6" w:rsidP="00C63DE6">
            <w:pPr>
              <w:pStyle w:val="a9"/>
              <w:spacing w:before="0" w:beforeAutospacing="0" w:after="0" w:afterAutospacing="0"/>
              <w:jc w:val="center"/>
            </w:pPr>
            <w:r w:rsidRPr="00C63DE6">
              <w:rPr>
                <w:lang w:val="en-US"/>
              </w:rPr>
              <w:t>24</w:t>
            </w:r>
          </w:p>
        </w:tc>
      </w:tr>
      <w:tr w:rsidR="00C63DE6" w:rsidRPr="00C63DE6" w14:paraId="3FB462E8" w14:textId="77777777" w:rsidTr="004F1546">
        <w:tc>
          <w:tcPr>
            <w:tcW w:w="4077" w:type="dxa"/>
            <w:shd w:val="clear" w:color="auto" w:fill="auto"/>
          </w:tcPr>
          <w:p w14:paraId="339CD14C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C63DE6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694" w:type="dxa"/>
            <w:shd w:val="clear" w:color="auto" w:fill="auto"/>
          </w:tcPr>
          <w:p w14:paraId="2216322B" w14:textId="6D032674" w:rsidR="00BA1FD2" w:rsidRPr="00C63DE6" w:rsidRDefault="00830E35" w:rsidP="00C63DE6">
            <w:pPr>
              <w:pStyle w:val="a9"/>
              <w:spacing w:before="0" w:beforeAutospacing="0" w:after="0" w:afterAutospacing="0"/>
              <w:jc w:val="center"/>
            </w:pPr>
            <w:r w:rsidRPr="00C63DE6">
              <w:rPr>
                <w:lang w:val="en-US"/>
              </w:rPr>
              <w:t>76</w:t>
            </w:r>
          </w:p>
        </w:tc>
        <w:tc>
          <w:tcPr>
            <w:tcW w:w="2835" w:type="dxa"/>
            <w:shd w:val="clear" w:color="auto" w:fill="auto"/>
          </w:tcPr>
          <w:p w14:paraId="488F6221" w14:textId="7797050C" w:rsidR="00BA1FD2" w:rsidRPr="00C63DE6" w:rsidRDefault="00830E35" w:rsidP="00C63DE6">
            <w:pPr>
              <w:pStyle w:val="a9"/>
              <w:spacing w:before="0" w:beforeAutospacing="0" w:after="0" w:afterAutospacing="0"/>
              <w:jc w:val="center"/>
            </w:pPr>
            <w:r w:rsidRPr="00C63DE6">
              <w:rPr>
                <w:lang w:val="en-US"/>
              </w:rPr>
              <w:t>76</w:t>
            </w:r>
          </w:p>
        </w:tc>
      </w:tr>
      <w:tr w:rsidR="00C63DE6" w:rsidRPr="00C63DE6" w14:paraId="3992ED63" w14:textId="77777777" w:rsidTr="004F1546">
        <w:tc>
          <w:tcPr>
            <w:tcW w:w="4077" w:type="dxa"/>
            <w:shd w:val="clear" w:color="auto" w:fill="auto"/>
          </w:tcPr>
          <w:p w14:paraId="06432CBC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C63DE6">
              <w:rPr>
                <w:bCs/>
              </w:rPr>
              <w:t>Вид текущего контроля</w:t>
            </w:r>
          </w:p>
        </w:tc>
        <w:tc>
          <w:tcPr>
            <w:tcW w:w="2694" w:type="dxa"/>
            <w:shd w:val="clear" w:color="auto" w:fill="auto"/>
          </w:tcPr>
          <w:p w14:paraId="5A17E297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center"/>
            </w:pPr>
            <w:r w:rsidRPr="00C63DE6">
              <w:t>Контрольная работа</w:t>
            </w:r>
          </w:p>
        </w:tc>
        <w:tc>
          <w:tcPr>
            <w:tcW w:w="2835" w:type="dxa"/>
            <w:shd w:val="clear" w:color="auto" w:fill="auto"/>
          </w:tcPr>
          <w:p w14:paraId="615CA0D5" w14:textId="77777777" w:rsidR="00BA1FD2" w:rsidRPr="00C63DE6" w:rsidRDefault="00BA1FD2" w:rsidP="00EE06D7">
            <w:pPr>
              <w:pStyle w:val="a9"/>
              <w:spacing w:before="0" w:beforeAutospacing="0" w:after="0" w:afterAutospacing="0"/>
              <w:jc w:val="center"/>
            </w:pPr>
            <w:r w:rsidRPr="00C63DE6">
              <w:t>Контрольная работа</w:t>
            </w:r>
          </w:p>
        </w:tc>
      </w:tr>
      <w:tr w:rsidR="00C63DE6" w:rsidRPr="006D2CCC" w14:paraId="10F6ACA4" w14:textId="77777777" w:rsidTr="004F1546">
        <w:tc>
          <w:tcPr>
            <w:tcW w:w="4077" w:type="dxa"/>
            <w:shd w:val="clear" w:color="auto" w:fill="auto"/>
          </w:tcPr>
          <w:p w14:paraId="54A9B8EB" w14:textId="77777777" w:rsidR="00BA1FD2" w:rsidRPr="006D2CCC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6D2CCC">
              <w:rPr>
                <w:bCs/>
              </w:rPr>
              <w:t>Вид промежуточной аттестации</w:t>
            </w:r>
          </w:p>
        </w:tc>
        <w:tc>
          <w:tcPr>
            <w:tcW w:w="2694" w:type="dxa"/>
            <w:shd w:val="clear" w:color="auto" w:fill="auto"/>
          </w:tcPr>
          <w:p w14:paraId="0E27F3EE" w14:textId="5F3DBC88" w:rsidR="00BA1FD2" w:rsidRPr="006D2CCC" w:rsidRDefault="007331AD" w:rsidP="00C63DE6">
            <w:pPr>
              <w:pStyle w:val="a9"/>
              <w:spacing w:before="0" w:beforeAutospacing="0" w:after="0" w:afterAutospacing="0"/>
              <w:jc w:val="center"/>
            </w:pPr>
            <w:r w:rsidRPr="006D2CCC">
              <w:t xml:space="preserve">Зачёт </w:t>
            </w:r>
          </w:p>
        </w:tc>
        <w:tc>
          <w:tcPr>
            <w:tcW w:w="2835" w:type="dxa"/>
            <w:shd w:val="clear" w:color="auto" w:fill="auto"/>
          </w:tcPr>
          <w:p w14:paraId="2DC59BCC" w14:textId="37087150" w:rsidR="00BA1FD2" w:rsidRPr="006D2CCC" w:rsidRDefault="007331AD" w:rsidP="00C63DE6">
            <w:pPr>
              <w:pStyle w:val="a9"/>
              <w:spacing w:before="0" w:beforeAutospacing="0" w:after="0" w:afterAutospacing="0"/>
              <w:jc w:val="center"/>
            </w:pPr>
            <w:r w:rsidRPr="006D2CCC">
              <w:t xml:space="preserve">Зачёт </w:t>
            </w:r>
          </w:p>
        </w:tc>
      </w:tr>
    </w:tbl>
    <w:p w14:paraId="6249C6A6" w14:textId="77777777" w:rsidR="00BA1FD2" w:rsidRDefault="00BA1FD2"/>
    <w:p w14:paraId="72F0422D" w14:textId="77777777" w:rsidR="000F6F3A" w:rsidRPr="006D2CCC" w:rsidRDefault="000F6F3A"/>
    <w:p w14:paraId="4356BB8D" w14:textId="20B8641E" w:rsidR="00A52B0E" w:rsidRPr="00EA66B6" w:rsidRDefault="00A52B0E" w:rsidP="004F1546">
      <w:pPr>
        <w:pStyle w:val="1"/>
        <w:spacing w:before="0"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84047304"/>
      <w:r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5. </w:t>
      </w:r>
      <w:hyperlink w:anchor="_Toc409641747" w:history="1">
        <w:r w:rsidRPr="00EA66B6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10"/>
      </w:hyperlink>
    </w:p>
    <w:p w14:paraId="7165E39D" w14:textId="56286F1F" w:rsidR="00A52B0E" w:rsidRPr="00EA66B6" w:rsidRDefault="00A52B0E" w:rsidP="00C63DE6">
      <w:pPr>
        <w:spacing w:line="240" w:lineRule="auto"/>
        <w:ind w:left="426" w:firstLine="709"/>
        <w:rPr>
          <w:rFonts w:eastAsia="+mj-ea" w:cs="Times New Roman"/>
          <w:b/>
          <w:bCs/>
          <w:kern w:val="24"/>
          <w:szCs w:val="28"/>
          <w:lang w:eastAsia="en-US"/>
        </w:rPr>
      </w:pPr>
      <w:r w:rsidRPr="00EA66B6">
        <w:rPr>
          <w:rFonts w:eastAsia="+mj-ea" w:cs="Times New Roman"/>
          <w:b/>
          <w:bCs/>
          <w:kern w:val="24"/>
          <w:szCs w:val="28"/>
          <w:lang w:eastAsia="en-US"/>
        </w:rPr>
        <w:t>5.1. Содержание дисциплины</w:t>
      </w:r>
    </w:p>
    <w:p w14:paraId="70597577" w14:textId="77777777" w:rsidR="009E0CA5" w:rsidRPr="00EA66B6" w:rsidRDefault="009E0CA5" w:rsidP="00C63DE6">
      <w:pPr>
        <w:spacing w:line="240" w:lineRule="auto"/>
        <w:ind w:left="426" w:firstLine="709"/>
        <w:rPr>
          <w:rFonts w:eastAsia="+mj-ea" w:cs="Times New Roman"/>
          <w:b/>
          <w:bCs/>
          <w:kern w:val="24"/>
          <w:szCs w:val="28"/>
          <w:lang w:eastAsia="en-US"/>
        </w:rPr>
      </w:pPr>
    </w:p>
    <w:p w14:paraId="11A0367E" w14:textId="1A669519" w:rsidR="009E0CA5" w:rsidRPr="00EA66B6" w:rsidRDefault="009E0CA5" w:rsidP="00C63DE6">
      <w:pPr>
        <w:numPr>
          <w:ilvl w:val="0"/>
          <w:numId w:val="1"/>
        </w:numPr>
        <w:spacing w:line="276" w:lineRule="auto"/>
        <w:ind w:left="426"/>
        <w:rPr>
          <w:rFonts w:eastAsia="Calibri" w:cs="Times New Roman"/>
          <w:szCs w:val="28"/>
          <w:lang w:eastAsia="en-US"/>
        </w:rPr>
      </w:pPr>
      <w:bookmarkStart w:id="11" w:name="_Hlk85804050"/>
      <w:r w:rsidRPr="00EA66B6">
        <w:rPr>
          <w:rFonts w:cs="Times New Roman"/>
          <w:b/>
          <w:bCs/>
          <w:szCs w:val="28"/>
        </w:rPr>
        <w:t>Метод математического моделировани</w:t>
      </w:r>
      <w:r w:rsidR="00D61D77" w:rsidRPr="00EA66B6">
        <w:rPr>
          <w:rFonts w:cs="Times New Roman"/>
          <w:b/>
          <w:bCs/>
          <w:szCs w:val="28"/>
        </w:rPr>
        <w:t>я</w:t>
      </w:r>
      <w:r w:rsidRPr="00EA66B6">
        <w:rPr>
          <w:rFonts w:cs="Times New Roman"/>
          <w:b/>
          <w:bCs/>
          <w:szCs w:val="28"/>
        </w:rPr>
        <w:t xml:space="preserve"> в менеджменте, экономике и финансах.</w:t>
      </w:r>
    </w:p>
    <w:p w14:paraId="4A5739EB" w14:textId="4F0BE808" w:rsidR="009E0CA5" w:rsidRDefault="009E0CA5" w:rsidP="00C63DE6">
      <w:pPr>
        <w:ind w:left="426"/>
        <w:rPr>
          <w:rFonts w:cs="Times New Roman"/>
          <w:szCs w:val="28"/>
        </w:rPr>
      </w:pPr>
      <w:r w:rsidRPr="00EA66B6">
        <w:rPr>
          <w:rFonts w:cs="Times New Roman"/>
          <w:szCs w:val="28"/>
        </w:rPr>
        <w:t>Финансово-экономический объект и его математическая модель. Экзогенные и эндогенные переменные экономико-математической модели.</w:t>
      </w:r>
      <w:r w:rsidRPr="00EA66B6">
        <w:rPr>
          <w:rFonts w:cs="Times New Roman"/>
          <w:b/>
          <w:bCs/>
          <w:szCs w:val="28"/>
        </w:rPr>
        <w:t xml:space="preserve"> </w:t>
      </w:r>
      <w:r w:rsidRPr="00EA66B6">
        <w:rPr>
          <w:rFonts w:cs="Times New Roman"/>
          <w:szCs w:val="28"/>
        </w:rPr>
        <w:t xml:space="preserve">Дескриптивные и оптимизационные модели. Оптимизационные модели в виде задач линейного и нелинейного программирования. Метод Лагранжа. Структурная и приведённая форма модели. Предельные величины и эластичность эндогенных переменных модели. </w:t>
      </w:r>
    </w:p>
    <w:p w14:paraId="0F55C46A" w14:textId="77777777" w:rsidR="009E0CA5" w:rsidRPr="00EA66B6" w:rsidRDefault="009E0CA5" w:rsidP="00C63DE6">
      <w:pPr>
        <w:numPr>
          <w:ilvl w:val="0"/>
          <w:numId w:val="1"/>
        </w:numPr>
        <w:spacing w:line="276" w:lineRule="auto"/>
        <w:ind w:left="426"/>
        <w:rPr>
          <w:rFonts w:eastAsia="Calibri" w:cs="Times New Roman"/>
          <w:b/>
          <w:bCs/>
          <w:szCs w:val="28"/>
          <w:lang w:eastAsia="en-US"/>
        </w:rPr>
      </w:pPr>
      <w:r w:rsidRPr="00EA66B6">
        <w:rPr>
          <w:rFonts w:eastAsia="Calibri" w:cs="Times New Roman"/>
          <w:b/>
          <w:bCs/>
          <w:szCs w:val="28"/>
          <w:lang w:eastAsia="en-US"/>
        </w:rPr>
        <w:t xml:space="preserve">Модель Леонтьева «Затраты-выпуск» для управления производственным сектором национальной экономики. </w:t>
      </w:r>
    </w:p>
    <w:p w14:paraId="685CDA64" w14:textId="513A02D4" w:rsidR="009E0CA5" w:rsidRDefault="009E0CA5" w:rsidP="00C63DE6">
      <w:pPr>
        <w:ind w:left="426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>Валовая, промежуточная и конечная продукция отраслей. Технологические коэффициенты. Модель межотраслевых поставок. Структурная и приведённая форма модели Леонтьева. Мультипликатор Леонтьева. Тождество и таблица межотраслевого баланса.</w:t>
      </w:r>
    </w:p>
    <w:p w14:paraId="4D331DE5" w14:textId="77777777" w:rsidR="009E0CA5" w:rsidRPr="00EA66B6" w:rsidRDefault="009E0CA5" w:rsidP="00C63DE6">
      <w:pPr>
        <w:numPr>
          <w:ilvl w:val="0"/>
          <w:numId w:val="1"/>
        </w:numPr>
        <w:spacing w:line="276" w:lineRule="auto"/>
        <w:ind w:left="426"/>
        <w:jc w:val="left"/>
        <w:rPr>
          <w:rFonts w:eastAsia="Calibri" w:cs="Times New Roman"/>
          <w:b/>
          <w:bCs/>
          <w:szCs w:val="28"/>
          <w:lang w:eastAsia="en-US"/>
        </w:rPr>
      </w:pPr>
      <w:r w:rsidRPr="00EA66B6">
        <w:rPr>
          <w:rFonts w:eastAsia="Calibri" w:cs="Times New Roman"/>
          <w:b/>
          <w:bCs/>
          <w:szCs w:val="28"/>
          <w:lang w:eastAsia="en-US"/>
        </w:rPr>
        <w:t>Теоретико-игровые модели принятие управленческих решений.</w:t>
      </w:r>
    </w:p>
    <w:p w14:paraId="3D0EC5CA" w14:textId="10C21B93" w:rsidR="009E0CA5" w:rsidRDefault="009E0CA5" w:rsidP="00C63DE6">
      <w:pPr>
        <w:ind w:left="426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Участники игры (конфликта) и их стратегии. Ситуация и исход игры. Игра с нулевой суммой. Платёжная матрица игры. Нормальная форма игры. Аксиома поведения игроков и алгоритм выбора их оптимальных стратегий. Игра с </w:t>
      </w:r>
      <w:proofErr w:type="spellStart"/>
      <w:r w:rsidRPr="00EA66B6">
        <w:rPr>
          <w:rFonts w:eastAsia="Calibri" w:cs="Times New Roman"/>
          <w:szCs w:val="28"/>
          <w:lang w:eastAsia="en-US"/>
        </w:rPr>
        <w:t>седловой</w:t>
      </w:r>
      <w:proofErr w:type="spellEnd"/>
      <w:r w:rsidRPr="00EA66B6">
        <w:rPr>
          <w:rFonts w:eastAsia="Calibri" w:cs="Times New Roman"/>
          <w:szCs w:val="28"/>
          <w:lang w:eastAsia="en-US"/>
        </w:rPr>
        <w:t xml:space="preserve"> точкой и её решение. Игра с ненулевой суммой и равновесие по </w:t>
      </w:r>
      <w:proofErr w:type="spellStart"/>
      <w:r w:rsidRPr="00EA66B6">
        <w:rPr>
          <w:rFonts w:eastAsia="Calibri" w:cs="Times New Roman"/>
          <w:szCs w:val="28"/>
          <w:lang w:eastAsia="en-US"/>
        </w:rPr>
        <w:t>Нэшу</w:t>
      </w:r>
      <w:proofErr w:type="spellEnd"/>
      <w:r w:rsidRPr="00EA66B6">
        <w:rPr>
          <w:rFonts w:eastAsia="Calibri" w:cs="Times New Roman"/>
          <w:szCs w:val="28"/>
          <w:lang w:eastAsia="en-US"/>
        </w:rPr>
        <w:t>. Игры с природой в ситуации неопределённости и риска.</w:t>
      </w:r>
    </w:p>
    <w:p w14:paraId="7AC6A9ED" w14:textId="77777777" w:rsidR="009E0CA5" w:rsidRPr="00EA66B6" w:rsidRDefault="009E0CA5" w:rsidP="00C63DE6">
      <w:pPr>
        <w:numPr>
          <w:ilvl w:val="0"/>
          <w:numId w:val="1"/>
        </w:numPr>
        <w:spacing w:line="276" w:lineRule="auto"/>
        <w:ind w:left="426"/>
        <w:jc w:val="left"/>
        <w:rPr>
          <w:rFonts w:eastAsia="Calibri" w:cs="Times New Roman"/>
          <w:b/>
          <w:bCs/>
          <w:szCs w:val="28"/>
          <w:lang w:eastAsia="en-US"/>
        </w:rPr>
      </w:pPr>
      <w:r w:rsidRPr="00EA66B6">
        <w:rPr>
          <w:rFonts w:eastAsia="Calibri" w:cs="Times New Roman"/>
          <w:b/>
          <w:bCs/>
          <w:szCs w:val="28"/>
          <w:lang w:eastAsia="en-US"/>
        </w:rPr>
        <w:t>Регрессионные модели финансово-экономических объектов и схема их построения.</w:t>
      </w:r>
    </w:p>
    <w:p w14:paraId="3271D73E" w14:textId="748E8375" w:rsidR="009E0CA5" w:rsidRDefault="009E0CA5" w:rsidP="00C63DE6">
      <w:pPr>
        <w:ind w:left="426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>Регрессионная модель финансово-экономического объекта и схема её построения. Линейная модель множественной регрессии (базовая модель). Оценивания линейной модели множественные регрессии методом наименьших квадратов. Исследование свойств остатков линейной регрессионной модели. Про</w:t>
      </w:r>
      <w:r w:rsidRPr="00EA66B6">
        <w:rPr>
          <w:rFonts w:eastAsia="Calibri" w:cs="Times New Roman"/>
          <w:szCs w:val="28"/>
          <w:lang w:eastAsia="en-US"/>
        </w:rPr>
        <w:lastRenderedPageBreak/>
        <w:t>верка значимости объясняющих переменных оценённой модели. Характеристики качества линейной модели множественной регрессии. Прогнозирования по оцененной регрессионной модели.</w:t>
      </w:r>
    </w:p>
    <w:p w14:paraId="545B3FF6" w14:textId="77777777" w:rsidR="009E0CA5" w:rsidRPr="00EA66B6" w:rsidRDefault="009E0CA5" w:rsidP="00C63DE6">
      <w:pPr>
        <w:numPr>
          <w:ilvl w:val="0"/>
          <w:numId w:val="1"/>
        </w:numPr>
        <w:spacing w:line="276" w:lineRule="auto"/>
        <w:ind w:left="426"/>
        <w:rPr>
          <w:rFonts w:eastAsia="Calibri" w:cs="Times New Roman"/>
          <w:b/>
          <w:bCs/>
          <w:szCs w:val="28"/>
          <w:lang w:eastAsia="en-US"/>
        </w:rPr>
      </w:pPr>
      <w:r w:rsidRPr="00EA66B6">
        <w:rPr>
          <w:rFonts w:eastAsia="Calibri" w:cs="Times New Roman"/>
          <w:b/>
          <w:bCs/>
          <w:szCs w:val="28"/>
          <w:lang w:eastAsia="en-US"/>
        </w:rPr>
        <w:t>Структурные модели временных рядов и их использование для прогноза финансово-экономических показателей объектов управления.</w:t>
      </w:r>
      <w:bookmarkEnd w:id="11"/>
      <w:r w:rsidRPr="00EA66B6">
        <w:rPr>
          <w:rFonts w:eastAsia="Calibri" w:cs="Times New Roman"/>
          <w:b/>
          <w:bCs/>
          <w:szCs w:val="28"/>
          <w:lang w:eastAsia="en-US"/>
        </w:rPr>
        <w:t xml:space="preserve"> </w:t>
      </w:r>
    </w:p>
    <w:p w14:paraId="17922522" w14:textId="4BB1A36C" w:rsidR="009E0CA5" w:rsidRPr="00EA66B6" w:rsidRDefault="009E0CA5" w:rsidP="00C63DE6">
      <w:pPr>
        <w:ind w:left="426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>Временной ряд и структура его уровней. Аддитивная и мультипликативная модели временных рядов. Модели трендовой и сезонной составляющей. Оценивание структурной модели временного ряда методом наименьших квадратов. Прогнозирование финансово - экономических показателей объектов управления при помощи структурных моделей временных рядов.</w:t>
      </w:r>
    </w:p>
    <w:p w14:paraId="2D9A6242" w14:textId="77777777" w:rsidR="00855D18" w:rsidRDefault="00855D18" w:rsidP="00855D18">
      <w:pPr>
        <w:spacing w:line="240" w:lineRule="auto"/>
        <w:ind w:firstLine="709"/>
        <w:rPr>
          <w:b/>
          <w:lang w:eastAsia="en-US"/>
        </w:rPr>
      </w:pPr>
    </w:p>
    <w:p w14:paraId="2300F7FD" w14:textId="537794F5" w:rsidR="00C1198E" w:rsidRDefault="00C1198E" w:rsidP="00855D18">
      <w:pPr>
        <w:spacing w:line="240" w:lineRule="auto"/>
        <w:ind w:firstLine="709"/>
        <w:rPr>
          <w:b/>
          <w:lang w:eastAsia="en-US"/>
        </w:rPr>
      </w:pPr>
      <w:r w:rsidRPr="00EA66B6">
        <w:rPr>
          <w:b/>
          <w:lang w:eastAsia="en-US"/>
        </w:rPr>
        <w:t>5.2. Учебно-тематический план</w:t>
      </w:r>
    </w:p>
    <w:tbl>
      <w:tblPr>
        <w:tblpPr w:leftFromText="180" w:rightFromText="180" w:vertAnchor="text" w:horzAnchor="margin" w:tblpY="25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35"/>
        <w:gridCol w:w="992"/>
        <w:gridCol w:w="992"/>
        <w:gridCol w:w="851"/>
        <w:gridCol w:w="1304"/>
        <w:gridCol w:w="1276"/>
        <w:gridCol w:w="1559"/>
      </w:tblGrid>
      <w:tr w:rsidR="00206697" w:rsidRPr="00206697" w14:paraId="428C81F3" w14:textId="77777777" w:rsidTr="00C63DE6">
        <w:tc>
          <w:tcPr>
            <w:tcW w:w="567" w:type="dxa"/>
            <w:vMerge w:val="restart"/>
            <w:shd w:val="clear" w:color="auto" w:fill="auto"/>
          </w:tcPr>
          <w:p w14:paraId="7736589C" w14:textId="77777777" w:rsidR="00C1198E" w:rsidRPr="00206697" w:rsidRDefault="00C1198E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0"/>
              </w:rPr>
            </w:pPr>
            <w:r w:rsidRPr="00206697">
              <w:rPr>
                <w:rFonts w:eastAsia="Times New Roman" w:cs="Times New Roman"/>
                <w:sz w:val="20"/>
              </w:rPr>
              <w:t>№ п/п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7AF23F3F" w14:textId="6C5A8AA1" w:rsidR="00C1198E" w:rsidRPr="00206697" w:rsidRDefault="00C1198E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b/>
                <w:bCs/>
                <w:sz w:val="20"/>
              </w:rPr>
            </w:pPr>
            <w:r w:rsidRPr="00206697">
              <w:rPr>
                <w:rFonts w:eastAsia="Times New Roman" w:cs="Times New Roman"/>
                <w:b/>
                <w:bCs/>
                <w:sz w:val="20"/>
              </w:rPr>
              <w:t>Наименование тем</w:t>
            </w:r>
            <w:r w:rsidR="00C63DE6" w:rsidRPr="00206697">
              <w:rPr>
                <w:rFonts w:eastAsia="Times New Roman" w:cs="Times New Roman"/>
                <w:b/>
                <w:bCs/>
                <w:sz w:val="20"/>
              </w:rPr>
              <w:t xml:space="preserve"> </w:t>
            </w:r>
            <w:r w:rsidRPr="00206697">
              <w:rPr>
                <w:rFonts w:eastAsia="Times New Roman" w:cs="Times New Roman"/>
                <w:b/>
                <w:bCs/>
                <w:sz w:val="20"/>
              </w:rPr>
              <w:t>(разделов)</w:t>
            </w:r>
          </w:p>
          <w:p w14:paraId="3A71475A" w14:textId="77777777" w:rsidR="00C1198E" w:rsidRPr="00206697" w:rsidRDefault="00C1198E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0"/>
              </w:rPr>
            </w:pPr>
            <w:r w:rsidRPr="00206697">
              <w:rPr>
                <w:rFonts w:eastAsia="Times New Roman" w:cs="Times New Roman"/>
                <w:b/>
                <w:bCs/>
                <w:sz w:val="20"/>
              </w:rPr>
              <w:t>дисциплины</w:t>
            </w:r>
          </w:p>
        </w:tc>
        <w:tc>
          <w:tcPr>
            <w:tcW w:w="5415" w:type="dxa"/>
            <w:gridSpan w:val="5"/>
            <w:shd w:val="clear" w:color="auto" w:fill="auto"/>
            <w:vAlign w:val="center"/>
          </w:tcPr>
          <w:p w14:paraId="26CB1E17" w14:textId="5D90759C" w:rsidR="00C1198E" w:rsidRPr="00206697" w:rsidRDefault="00C1198E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06697">
              <w:rPr>
                <w:rFonts w:eastAsia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94E1C64" w14:textId="77777777" w:rsidR="00C1198E" w:rsidRPr="00206697" w:rsidRDefault="00C1198E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  <w:r w:rsidRPr="00206697">
              <w:rPr>
                <w:rFonts w:eastAsia="Times New Roman" w:cs="Times New Roman"/>
                <w:b/>
                <w:bCs/>
                <w:sz w:val="22"/>
                <w:szCs w:val="22"/>
              </w:rPr>
              <w:t>Формы</w:t>
            </w:r>
          </w:p>
          <w:p w14:paraId="24A3FF79" w14:textId="77777777" w:rsidR="00C1198E" w:rsidRPr="00206697" w:rsidRDefault="00C1198E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 w:rsidRPr="00206697">
              <w:rPr>
                <w:rFonts w:eastAsia="Times New Roman" w:cs="Times New Roman"/>
                <w:b/>
                <w:bCs/>
                <w:sz w:val="22"/>
                <w:szCs w:val="22"/>
              </w:rPr>
              <w:t>текущего контроля успеваемости</w:t>
            </w:r>
          </w:p>
        </w:tc>
      </w:tr>
      <w:tr w:rsidR="00206697" w:rsidRPr="00206697" w14:paraId="4076CC66" w14:textId="77777777" w:rsidTr="00C63DE6">
        <w:tc>
          <w:tcPr>
            <w:tcW w:w="567" w:type="dxa"/>
            <w:vMerge/>
            <w:shd w:val="clear" w:color="auto" w:fill="auto"/>
          </w:tcPr>
          <w:p w14:paraId="23621B93" w14:textId="77777777" w:rsidR="00C1198E" w:rsidRPr="00206697" w:rsidRDefault="00C1198E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35" w:type="dxa"/>
            <w:vMerge/>
            <w:shd w:val="clear" w:color="auto" w:fill="auto"/>
          </w:tcPr>
          <w:p w14:paraId="05C89725" w14:textId="77777777" w:rsidR="00C1198E" w:rsidRPr="00206697" w:rsidRDefault="00C1198E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B5B1784" w14:textId="77777777" w:rsidR="00C1198E" w:rsidRPr="00206697" w:rsidRDefault="00C1198E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left"/>
              <w:rPr>
                <w:rFonts w:eastAsia="Times New Roman" w:cs="Times New Roman"/>
                <w:b/>
                <w:sz w:val="20"/>
              </w:rPr>
            </w:pPr>
            <w:r w:rsidRPr="00206697">
              <w:rPr>
                <w:rFonts w:eastAsia="Times New Roman" w:cs="Times New Roman"/>
                <w:b/>
                <w:sz w:val="20"/>
              </w:rPr>
              <w:t>Всего</w:t>
            </w:r>
          </w:p>
        </w:tc>
        <w:tc>
          <w:tcPr>
            <w:tcW w:w="3147" w:type="dxa"/>
            <w:gridSpan w:val="3"/>
            <w:shd w:val="clear" w:color="auto" w:fill="auto"/>
            <w:vAlign w:val="center"/>
          </w:tcPr>
          <w:p w14:paraId="70A2222E" w14:textId="0CDC1D93" w:rsidR="00C1198E" w:rsidRPr="00206697" w:rsidRDefault="00C63DE6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left"/>
              <w:rPr>
                <w:rFonts w:eastAsia="Times New Roman" w:cs="Times New Roman"/>
                <w:sz w:val="20"/>
              </w:rPr>
            </w:pPr>
            <w:r w:rsidRPr="00206697">
              <w:rPr>
                <w:rFonts w:eastAsia="Times New Roman" w:cs="Times New Roman"/>
                <w:b/>
                <w:bCs/>
                <w:sz w:val="20"/>
              </w:rPr>
              <w:t>Контактная работа*-</w:t>
            </w:r>
            <w:r w:rsidR="00C1198E" w:rsidRPr="00206697">
              <w:rPr>
                <w:rFonts w:eastAsia="Times New Roman" w:cs="Times New Roman"/>
                <w:b/>
                <w:bCs/>
                <w:sz w:val="20"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7062909" w14:textId="529F5F92" w:rsidR="00C1198E" w:rsidRPr="00206697" w:rsidRDefault="00C1198E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left"/>
              <w:rPr>
                <w:rFonts w:eastAsia="Times New Roman" w:cs="Times New Roman"/>
                <w:b/>
                <w:sz w:val="20"/>
              </w:rPr>
            </w:pPr>
            <w:r w:rsidRPr="00206697">
              <w:rPr>
                <w:rFonts w:eastAsia="Times New Roman" w:cs="Times New Roman"/>
                <w:b/>
                <w:bCs/>
                <w:sz w:val="20"/>
              </w:rPr>
              <w:t>Самостоятельная работа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2610E84" w14:textId="77777777" w:rsidR="00C1198E" w:rsidRPr="00206697" w:rsidRDefault="00C1198E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left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206697" w:rsidRPr="00206697" w14:paraId="23F3DEF1" w14:textId="77777777" w:rsidTr="00C63DE6">
        <w:trPr>
          <w:trHeight w:val="748"/>
        </w:trPr>
        <w:tc>
          <w:tcPr>
            <w:tcW w:w="567" w:type="dxa"/>
            <w:vMerge/>
            <w:shd w:val="clear" w:color="auto" w:fill="auto"/>
          </w:tcPr>
          <w:p w14:paraId="288C34DB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35" w:type="dxa"/>
            <w:vMerge/>
            <w:shd w:val="clear" w:color="auto" w:fill="auto"/>
          </w:tcPr>
          <w:p w14:paraId="25D47A32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3609253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ADA62E8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0"/>
              </w:rPr>
            </w:pPr>
            <w:r w:rsidRPr="00206697">
              <w:rPr>
                <w:rFonts w:eastAsia="Times New Roman" w:cs="Times New Roman"/>
                <w:sz w:val="20"/>
              </w:rPr>
              <w:t xml:space="preserve">Общая, в </w:t>
            </w:r>
            <w:proofErr w:type="spellStart"/>
            <w:r w:rsidRPr="00206697">
              <w:rPr>
                <w:rFonts w:eastAsia="Times New Roman" w:cs="Times New Roman"/>
                <w:sz w:val="20"/>
              </w:rPr>
              <w:t>т.ч</w:t>
            </w:r>
            <w:proofErr w:type="spellEnd"/>
            <w:r w:rsidRPr="00206697">
              <w:rPr>
                <w:rFonts w:eastAsia="Times New Roman" w:cs="Times New Roman"/>
                <w:sz w:val="20"/>
              </w:rPr>
              <w:t>.:</w:t>
            </w:r>
          </w:p>
        </w:tc>
        <w:tc>
          <w:tcPr>
            <w:tcW w:w="851" w:type="dxa"/>
            <w:shd w:val="clear" w:color="auto" w:fill="auto"/>
          </w:tcPr>
          <w:p w14:paraId="77110F35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0"/>
              </w:rPr>
            </w:pPr>
            <w:r w:rsidRPr="00206697">
              <w:rPr>
                <w:rFonts w:eastAsia="Times New Roman" w:cs="Times New Roman"/>
                <w:sz w:val="20"/>
              </w:rPr>
              <w:t>Лекции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EF6A1CA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0"/>
                <w:highlight w:val="green"/>
              </w:rPr>
            </w:pPr>
            <w:r w:rsidRPr="00206697">
              <w:rPr>
                <w:rFonts w:eastAsia="Times New Roman" w:cs="Times New Roman"/>
                <w:sz w:val="20"/>
              </w:rPr>
              <w:t>Семинары, практические занятия</w:t>
            </w:r>
          </w:p>
          <w:p w14:paraId="4A257D7F" w14:textId="38061D25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B4C418A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77AFAC9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206697" w:rsidRPr="00206697" w14:paraId="46FA3444" w14:textId="77777777" w:rsidTr="00C63DE6">
        <w:trPr>
          <w:trHeight w:val="1565"/>
        </w:trPr>
        <w:tc>
          <w:tcPr>
            <w:tcW w:w="567" w:type="dxa"/>
            <w:shd w:val="clear" w:color="auto" w:fill="auto"/>
          </w:tcPr>
          <w:p w14:paraId="5DBC88EF" w14:textId="77777777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Cs w:val="28"/>
              </w:rPr>
            </w:pPr>
            <w:r w:rsidRPr="00206697">
              <w:rPr>
                <w:rFonts w:eastAsia="Times New Roman" w:cs="Times New Roman"/>
                <w:szCs w:val="28"/>
              </w:rPr>
              <w:t>1.</w:t>
            </w:r>
          </w:p>
        </w:tc>
        <w:tc>
          <w:tcPr>
            <w:tcW w:w="2235" w:type="dxa"/>
            <w:shd w:val="clear" w:color="auto" w:fill="auto"/>
          </w:tcPr>
          <w:p w14:paraId="77A4083C" w14:textId="22AE0358" w:rsidR="009A49C8" w:rsidRPr="00206697" w:rsidRDefault="009A49C8" w:rsidP="00C63DE6">
            <w:pPr>
              <w:spacing w:line="240" w:lineRule="auto"/>
              <w:ind w:left="-57" w:right="-57"/>
              <w:rPr>
                <w:rFonts w:eastAsia="Calibri" w:cs="Times New Roman"/>
                <w:sz w:val="20"/>
                <w:lang w:eastAsia="en-US"/>
              </w:rPr>
            </w:pPr>
            <w:r w:rsidRPr="00206697">
              <w:rPr>
                <w:rFonts w:cs="Times New Roman"/>
                <w:sz w:val="24"/>
                <w:szCs w:val="24"/>
              </w:rPr>
              <w:t>Метод математического моделирование в менеджменте, экономике и финансах.</w:t>
            </w:r>
          </w:p>
        </w:tc>
        <w:tc>
          <w:tcPr>
            <w:tcW w:w="992" w:type="dxa"/>
            <w:shd w:val="clear" w:color="auto" w:fill="auto"/>
          </w:tcPr>
          <w:p w14:paraId="6ADCE732" w14:textId="3AA9FFC5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14:paraId="379E5DAE" w14:textId="13F2B17E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517CA112" w14:textId="0CADAE7E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F0ADCE0" w14:textId="259826E4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4</w:t>
            </w:r>
          </w:p>
          <w:p w14:paraId="5AD644B2" w14:textId="493D8215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9163914" w14:textId="604F8CAE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14989AFF" w14:textId="77777777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  <w:r w:rsidRPr="00206697">
              <w:rPr>
                <w:rFonts w:eastAsia="Times New Roman" w:cs="Times New Roman"/>
                <w:sz w:val="22"/>
                <w:szCs w:val="22"/>
              </w:rPr>
              <w:t>Решение задач на практических занятиях.</w:t>
            </w:r>
          </w:p>
          <w:p w14:paraId="3D7EDD3D" w14:textId="77777777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  <w:r w:rsidRPr="00206697">
              <w:rPr>
                <w:rFonts w:eastAsia="Times New Roman" w:cs="Times New Roman"/>
                <w:sz w:val="22"/>
                <w:szCs w:val="22"/>
              </w:rPr>
              <w:t>Самостоятельная работа. Опрос.</w:t>
            </w:r>
          </w:p>
        </w:tc>
      </w:tr>
      <w:tr w:rsidR="00206697" w:rsidRPr="00206697" w14:paraId="425EBFA8" w14:textId="77777777" w:rsidTr="00C63DE6">
        <w:trPr>
          <w:trHeight w:val="1804"/>
        </w:trPr>
        <w:tc>
          <w:tcPr>
            <w:tcW w:w="567" w:type="dxa"/>
            <w:shd w:val="clear" w:color="auto" w:fill="auto"/>
          </w:tcPr>
          <w:p w14:paraId="07B3FD02" w14:textId="77777777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left"/>
              <w:rPr>
                <w:rFonts w:eastAsia="Times New Roman" w:cs="Times New Roman"/>
                <w:szCs w:val="28"/>
              </w:rPr>
            </w:pPr>
            <w:r w:rsidRPr="00206697">
              <w:rPr>
                <w:rFonts w:eastAsia="Times New Roman" w:cs="Times New Roman"/>
                <w:szCs w:val="28"/>
              </w:rPr>
              <w:t>2.</w:t>
            </w:r>
          </w:p>
        </w:tc>
        <w:tc>
          <w:tcPr>
            <w:tcW w:w="2235" w:type="dxa"/>
            <w:shd w:val="clear" w:color="auto" w:fill="auto"/>
          </w:tcPr>
          <w:p w14:paraId="0D024BE9" w14:textId="59978B85" w:rsidR="009A49C8" w:rsidRPr="00206697" w:rsidRDefault="009A49C8" w:rsidP="00C63DE6">
            <w:pPr>
              <w:spacing w:line="240" w:lineRule="auto"/>
              <w:ind w:left="-57" w:right="-57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06697">
              <w:rPr>
                <w:rFonts w:eastAsia="Calibri" w:cs="Times New Roman"/>
                <w:sz w:val="24"/>
                <w:szCs w:val="24"/>
                <w:lang w:eastAsia="en-US"/>
              </w:rPr>
              <w:t>Модель Леонтьева «Затраты-выпуск» для управления производственным сектором национальной экономики.</w:t>
            </w:r>
          </w:p>
        </w:tc>
        <w:tc>
          <w:tcPr>
            <w:tcW w:w="992" w:type="dxa"/>
            <w:shd w:val="clear" w:color="auto" w:fill="auto"/>
          </w:tcPr>
          <w:p w14:paraId="2C26F373" w14:textId="1DEA86DB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14:paraId="6D565964" w14:textId="5B4C5093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4B050A2" w14:textId="5BB51717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41B207FC" w14:textId="37273E33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4</w:t>
            </w:r>
          </w:p>
          <w:p w14:paraId="21A3E1D7" w14:textId="1D558721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71BBAB7" w14:textId="6FBF0D12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6DD6CE80" w14:textId="77777777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  <w:r w:rsidRPr="00206697">
              <w:rPr>
                <w:rFonts w:eastAsia="Times New Roman" w:cs="Times New Roman"/>
                <w:sz w:val="22"/>
                <w:szCs w:val="22"/>
              </w:rPr>
              <w:t>Решение задач на практических занятиях.</w:t>
            </w:r>
          </w:p>
          <w:p w14:paraId="64BD0467" w14:textId="77777777" w:rsidR="009A49C8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  <w:r w:rsidRPr="00206697">
              <w:rPr>
                <w:rFonts w:eastAsia="Times New Roman" w:cs="Times New Roman"/>
                <w:sz w:val="22"/>
                <w:szCs w:val="22"/>
              </w:rPr>
              <w:t>Самостоятельная работа. Опрос.</w:t>
            </w:r>
          </w:p>
        </w:tc>
      </w:tr>
      <w:tr w:rsidR="00206697" w:rsidRPr="00206697" w14:paraId="32FFDDC9" w14:textId="77777777" w:rsidTr="00C63DE6">
        <w:tc>
          <w:tcPr>
            <w:tcW w:w="567" w:type="dxa"/>
            <w:shd w:val="clear" w:color="auto" w:fill="auto"/>
          </w:tcPr>
          <w:p w14:paraId="47EB5A83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Cs w:val="28"/>
              </w:rPr>
            </w:pPr>
            <w:r w:rsidRPr="00206697">
              <w:rPr>
                <w:rFonts w:eastAsia="Times New Roman" w:cs="Times New Roman"/>
                <w:szCs w:val="28"/>
              </w:rPr>
              <w:t>3.</w:t>
            </w:r>
          </w:p>
        </w:tc>
        <w:tc>
          <w:tcPr>
            <w:tcW w:w="2235" w:type="dxa"/>
            <w:shd w:val="clear" w:color="auto" w:fill="auto"/>
          </w:tcPr>
          <w:p w14:paraId="2FE0EC2D" w14:textId="4E215772" w:rsidR="003C2C4C" w:rsidRPr="00206697" w:rsidRDefault="003C2C4C" w:rsidP="00C63DE6">
            <w:pPr>
              <w:spacing w:line="240" w:lineRule="auto"/>
              <w:ind w:left="-57" w:right="-57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06697">
              <w:rPr>
                <w:rFonts w:eastAsia="Calibri" w:cs="Times New Roman"/>
                <w:sz w:val="24"/>
                <w:szCs w:val="24"/>
                <w:lang w:eastAsia="en-US"/>
              </w:rPr>
              <w:t>Теоретико-игровые модели принятие управленческих решений.</w:t>
            </w:r>
          </w:p>
          <w:p w14:paraId="2AFC1C32" w14:textId="62D14FB0" w:rsidR="003C2C4C" w:rsidRPr="00206697" w:rsidRDefault="003C2C4C" w:rsidP="00C63DE6">
            <w:pPr>
              <w:spacing w:line="240" w:lineRule="auto"/>
              <w:ind w:left="-57" w:right="-57"/>
              <w:rPr>
                <w:rFonts w:eastAsia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4D28461" w14:textId="131C22A8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14:paraId="3B2D4B64" w14:textId="3D2509F3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53B2001D" w14:textId="5A66B0FC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419F22B4" w14:textId="1EBDEE34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6</w:t>
            </w:r>
          </w:p>
          <w:p w14:paraId="1D12AF5D" w14:textId="604038AF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0DE3476" w14:textId="2B32AB95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14:paraId="178F7D1E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  <w:r w:rsidRPr="00206697">
              <w:rPr>
                <w:rFonts w:eastAsia="Times New Roman" w:cs="Times New Roman"/>
                <w:sz w:val="22"/>
                <w:szCs w:val="22"/>
              </w:rPr>
              <w:t>Решение задач на практических занятиях.</w:t>
            </w:r>
          </w:p>
          <w:p w14:paraId="76BFB140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  <w:r w:rsidRPr="00206697">
              <w:rPr>
                <w:rFonts w:eastAsia="Times New Roman" w:cs="Times New Roman"/>
                <w:sz w:val="22"/>
                <w:szCs w:val="22"/>
              </w:rPr>
              <w:t>Самостоятельная работа. Опрос.</w:t>
            </w:r>
          </w:p>
        </w:tc>
      </w:tr>
      <w:tr w:rsidR="00206697" w:rsidRPr="00206697" w14:paraId="1BBCD68B" w14:textId="77777777" w:rsidTr="00C63DE6">
        <w:tc>
          <w:tcPr>
            <w:tcW w:w="567" w:type="dxa"/>
            <w:shd w:val="clear" w:color="auto" w:fill="auto"/>
          </w:tcPr>
          <w:p w14:paraId="1CEC337A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Cs w:val="28"/>
              </w:rPr>
            </w:pPr>
            <w:r w:rsidRPr="00206697">
              <w:rPr>
                <w:rFonts w:eastAsia="Times New Roman" w:cs="Times New Roman"/>
                <w:szCs w:val="28"/>
              </w:rPr>
              <w:t>4.</w:t>
            </w:r>
          </w:p>
          <w:p w14:paraId="2C7F7F6D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Cs w:val="28"/>
              </w:rPr>
            </w:pPr>
          </w:p>
        </w:tc>
        <w:tc>
          <w:tcPr>
            <w:tcW w:w="2235" w:type="dxa"/>
            <w:shd w:val="clear" w:color="auto" w:fill="auto"/>
          </w:tcPr>
          <w:p w14:paraId="19563DF8" w14:textId="253EC366" w:rsidR="003C2C4C" w:rsidRPr="00206697" w:rsidRDefault="003C2C4C" w:rsidP="00C63DE6">
            <w:pPr>
              <w:spacing w:line="240" w:lineRule="auto"/>
              <w:ind w:left="-57" w:right="-57"/>
              <w:rPr>
                <w:rFonts w:eastAsia="Times New Roman" w:cs="Times New Roman"/>
                <w:sz w:val="24"/>
                <w:szCs w:val="24"/>
              </w:rPr>
            </w:pPr>
            <w:r w:rsidRPr="00206697">
              <w:rPr>
                <w:rFonts w:eastAsia="Calibri" w:cs="Times New Roman"/>
                <w:sz w:val="24"/>
                <w:szCs w:val="24"/>
                <w:lang w:eastAsia="en-US"/>
              </w:rPr>
              <w:t>Регрессионные модели финансово-экономических объектов и схема их построения.</w:t>
            </w:r>
          </w:p>
        </w:tc>
        <w:tc>
          <w:tcPr>
            <w:tcW w:w="992" w:type="dxa"/>
            <w:shd w:val="clear" w:color="auto" w:fill="auto"/>
          </w:tcPr>
          <w:p w14:paraId="1C941076" w14:textId="4FB763F1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14:paraId="77484FA3" w14:textId="1A9D2D3E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2C241913" w14:textId="38D8273E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04" w:type="dxa"/>
            <w:shd w:val="clear" w:color="auto" w:fill="auto"/>
          </w:tcPr>
          <w:p w14:paraId="5533E789" w14:textId="07FD171F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6</w:t>
            </w:r>
          </w:p>
          <w:p w14:paraId="3A045679" w14:textId="7443A999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3762BB5" w14:textId="06880DBD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14:paraId="7777B117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  <w:r w:rsidRPr="00206697">
              <w:rPr>
                <w:rFonts w:eastAsia="Times New Roman" w:cs="Times New Roman"/>
                <w:sz w:val="22"/>
                <w:szCs w:val="22"/>
              </w:rPr>
              <w:t>Решение задач на практических занятиях.</w:t>
            </w:r>
          </w:p>
          <w:p w14:paraId="45D1C69A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  <w:r w:rsidRPr="00206697">
              <w:rPr>
                <w:rFonts w:eastAsia="Times New Roman" w:cs="Times New Roman"/>
                <w:sz w:val="22"/>
                <w:szCs w:val="22"/>
              </w:rPr>
              <w:t>Самостоятельная работа. Опрос.</w:t>
            </w:r>
          </w:p>
        </w:tc>
      </w:tr>
      <w:tr w:rsidR="00206697" w:rsidRPr="00206697" w14:paraId="2A262C5B" w14:textId="77777777" w:rsidTr="00C63DE6">
        <w:tc>
          <w:tcPr>
            <w:tcW w:w="567" w:type="dxa"/>
            <w:shd w:val="clear" w:color="auto" w:fill="auto"/>
          </w:tcPr>
          <w:p w14:paraId="367F48BF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Cs w:val="28"/>
              </w:rPr>
            </w:pPr>
            <w:r w:rsidRPr="00206697">
              <w:rPr>
                <w:rFonts w:eastAsia="Times New Roman" w:cs="Times New Roman"/>
                <w:szCs w:val="28"/>
              </w:rPr>
              <w:lastRenderedPageBreak/>
              <w:t>5.</w:t>
            </w:r>
          </w:p>
        </w:tc>
        <w:tc>
          <w:tcPr>
            <w:tcW w:w="2235" w:type="dxa"/>
            <w:shd w:val="clear" w:color="auto" w:fill="auto"/>
          </w:tcPr>
          <w:p w14:paraId="770369E3" w14:textId="77777777" w:rsidR="003C2C4C" w:rsidRPr="00206697" w:rsidRDefault="003C2C4C" w:rsidP="00C63DE6">
            <w:pPr>
              <w:spacing w:line="240" w:lineRule="auto"/>
              <w:ind w:left="-57" w:right="-57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06697">
              <w:rPr>
                <w:rFonts w:eastAsia="Calibri" w:cs="Times New Roman"/>
                <w:sz w:val="24"/>
                <w:szCs w:val="24"/>
                <w:lang w:eastAsia="en-US"/>
              </w:rPr>
              <w:t xml:space="preserve">Структурные модели временных рядов и их использование для прогноза финансово-экономических показателей объектов управления. </w:t>
            </w:r>
          </w:p>
          <w:p w14:paraId="185FA056" w14:textId="77777777" w:rsidR="003C2C4C" w:rsidRPr="00206697" w:rsidRDefault="003C2C4C" w:rsidP="00C63DE6">
            <w:pPr>
              <w:spacing w:line="240" w:lineRule="auto"/>
              <w:ind w:left="-57" w:right="-57"/>
              <w:rPr>
                <w:rFonts w:eastAsia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796B8F8" w14:textId="58E841C3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5C42BEA2" w14:textId="010B4E81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07984411" w14:textId="1129DAE3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6F00FFA0" w14:textId="73563F4C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</w:rPr>
              <w:t>4</w:t>
            </w:r>
          </w:p>
          <w:p w14:paraId="4FBCBFFC" w14:textId="7BEF1D80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71E149F" w14:textId="5C55C31B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14:paraId="7809C4B7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  <w:r w:rsidRPr="00206697">
              <w:rPr>
                <w:rFonts w:eastAsia="Times New Roman" w:cs="Times New Roman"/>
                <w:sz w:val="22"/>
                <w:szCs w:val="22"/>
              </w:rPr>
              <w:t>Решение задач на практических занятиях.</w:t>
            </w:r>
          </w:p>
          <w:p w14:paraId="29CCA016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  <w:r w:rsidRPr="00206697">
              <w:rPr>
                <w:rFonts w:eastAsia="Times New Roman" w:cs="Times New Roman"/>
                <w:sz w:val="22"/>
                <w:szCs w:val="22"/>
              </w:rPr>
              <w:t>Самостоятельная работа. Опрос.</w:t>
            </w:r>
          </w:p>
        </w:tc>
      </w:tr>
      <w:tr w:rsidR="00206697" w:rsidRPr="00206697" w14:paraId="2E90BACC" w14:textId="77777777" w:rsidTr="00C63DE6">
        <w:tc>
          <w:tcPr>
            <w:tcW w:w="2802" w:type="dxa"/>
            <w:gridSpan w:val="2"/>
            <w:shd w:val="clear" w:color="auto" w:fill="auto"/>
          </w:tcPr>
          <w:p w14:paraId="34E6F454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206697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992" w:type="dxa"/>
            <w:shd w:val="clear" w:color="auto" w:fill="auto"/>
          </w:tcPr>
          <w:p w14:paraId="1B381854" w14:textId="447BE8A1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</w:tcPr>
          <w:p w14:paraId="520A11E0" w14:textId="5E075EF5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851" w:type="dxa"/>
            <w:shd w:val="clear" w:color="auto" w:fill="auto"/>
          </w:tcPr>
          <w:p w14:paraId="675CA387" w14:textId="417A8313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304" w:type="dxa"/>
            <w:shd w:val="clear" w:color="auto" w:fill="auto"/>
          </w:tcPr>
          <w:p w14:paraId="097A208D" w14:textId="0524A2EC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2D3F7B4B" w14:textId="1009C485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206697">
              <w:rPr>
                <w:rFonts w:eastAsia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1559" w:type="dxa"/>
            <w:shd w:val="clear" w:color="auto" w:fill="auto"/>
          </w:tcPr>
          <w:p w14:paraId="7769BD51" w14:textId="6E69AD52" w:rsidR="003C2C4C" w:rsidRPr="00206697" w:rsidRDefault="00C63DE6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  <w:r w:rsidRPr="00206697">
              <w:rPr>
                <w:rFonts w:eastAsia="Times New Roman" w:cs="Times New Roman"/>
                <w:sz w:val="22"/>
                <w:szCs w:val="22"/>
              </w:rPr>
              <w:t xml:space="preserve">Согласно учебному плану: </w:t>
            </w:r>
            <w:r w:rsidR="003C2C4C" w:rsidRPr="00206697">
              <w:rPr>
                <w:rFonts w:eastAsia="Times New Roman" w:cs="Times New Roman"/>
                <w:sz w:val="22"/>
                <w:szCs w:val="22"/>
              </w:rPr>
              <w:t>Контрольная работа</w:t>
            </w:r>
          </w:p>
        </w:tc>
      </w:tr>
      <w:tr w:rsidR="00206697" w:rsidRPr="00206697" w14:paraId="2FA60DA2" w14:textId="77777777" w:rsidTr="00C63DE6">
        <w:tc>
          <w:tcPr>
            <w:tcW w:w="2802" w:type="dxa"/>
            <w:gridSpan w:val="2"/>
            <w:shd w:val="clear" w:color="auto" w:fill="auto"/>
          </w:tcPr>
          <w:p w14:paraId="015AED05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  <w:r w:rsidRPr="00206697">
              <w:rPr>
                <w:rFonts w:eastAsia="Times New Roman" w:cs="Times New Roman"/>
                <w:sz w:val="22"/>
                <w:szCs w:val="22"/>
              </w:rPr>
              <w:t>Итого в %</w:t>
            </w:r>
          </w:p>
        </w:tc>
        <w:tc>
          <w:tcPr>
            <w:tcW w:w="992" w:type="dxa"/>
            <w:shd w:val="clear" w:color="auto" w:fill="auto"/>
          </w:tcPr>
          <w:p w14:paraId="1843822E" w14:textId="30613A0D" w:rsidR="003C2C4C" w:rsidRPr="00206697" w:rsidRDefault="006A7571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100</w:t>
            </w:r>
            <w:bookmarkStart w:id="12" w:name="_GoBack"/>
            <w:bookmarkEnd w:id="12"/>
          </w:p>
        </w:tc>
        <w:tc>
          <w:tcPr>
            <w:tcW w:w="992" w:type="dxa"/>
            <w:shd w:val="clear" w:color="auto" w:fill="auto"/>
          </w:tcPr>
          <w:p w14:paraId="70E5DC60" w14:textId="7FAA1879" w:rsidR="003C2C4C" w:rsidRPr="00206697" w:rsidRDefault="00346BD1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06697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14:paraId="3D444706" w14:textId="2C0297E7" w:rsidR="003C2C4C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highlight w:val="yellow"/>
              </w:rPr>
            </w:pPr>
            <w:r w:rsidRPr="00206697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shd w:val="clear" w:color="auto" w:fill="auto"/>
          </w:tcPr>
          <w:p w14:paraId="74346043" w14:textId="568DB824" w:rsidR="003C2C4C" w:rsidRPr="00206697" w:rsidRDefault="009A49C8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06697">
              <w:rPr>
                <w:rFonts w:eastAsia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shd w:val="clear" w:color="auto" w:fill="auto"/>
          </w:tcPr>
          <w:p w14:paraId="185DEE24" w14:textId="61ADCF0E" w:rsidR="003C2C4C" w:rsidRPr="00206697" w:rsidRDefault="00346BD1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06697">
              <w:rPr>
                <w:rFonts w:eastAsia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auto"/>
          </w:tcPr>
          <w:p w14:paraId="6685A208" w14:textId="77777777" w:rsidR="003C2C4C" w:rsidRPr="00206697" w:rsidRDefault="003C2C4C" w:rsidP="00C63DE6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sz w:val="22"/>
                <w:szCs w:val="22"/>
              </w:rPr>
            </w:pPr>
          </w:p>
        </w:tc>
      </w:tr>
    </w:tbl>
    <w:p w14:paraId="4649B1ED" w14:textId="77777777" w:rsidR="00C63DE6" w:rsidRDefault="00C63DE6" w:rsidP="00C63DE6">
      <w:pPr>
        <w:spacing w:line="240" w:lineRule="auto"/>
        <w:rPr>
          <w:sz w:val="24"/>
          <w:szCs w:val="24"/>
        </w:rPr>
      </w:pPr>
      <w:r w:rsidRPr="0060350F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327CF45" w14:textId="77777777" w:rsidR="006D2CCC" w:rsidRPr="00C1081C" w:rsidRDefault="006D2CCC" w:rsidP="00C63DE6">
      <w:pPr>
        <w:spacing w:line="240" w:lineRule="auto"/>
        <w:rPr>
          <w:sz w:val="24"/>
          <w:szCs w:val="24"/>
        </w:rPr>
      </w:pPr>
    </w:p>
    <w:p w14:paraId="2EB36918" w14:textId="239D1201" w:rsidR="00EE06D7" w:rsidRPr="00EA66B6" w:rsidRDefault="00EE06D7" w:rsidP="00855D7C">
      <w:pPr>
        <w:widowControl w:val="0"/>
        <w:spacing w:after="200"/>
        <w:ind w:firstLine="709"/>
        <w:rPr>
          <w:b/>
          <w:lang w:eastAsia="en-US"/>
        </w:rPr>
      </w:pPr>
      <w:r w:rsidRPr="00EA66B6">
        <w:rPr>
          <w:b/>
          <w:lang w:eastAsia="en-US"/>
        </w:rPr>
        <w:t>5.3. Содержание семинаров, практических занятий</w:t>
      </w:r>
    </w:p>
    <w:tbl>
      <w:tblPr>
        <w:tblW w:w="9634" w:type="dxa"/>
        <w:jc w:val="center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405"/>
        <w:gridCol w:w="5528"/>
        <w:gridCol w:w="1701"/>
      </w:tblGrid>
      <w:tr w:rsidR="00EE06D7" w:rsidRPr="00EA66B6" w14:paraId="18089F2B" w14:textId="77777777" w:rsidTr="00C63DE6">
        <w:trPr>
          <w:trHeight w:val="1272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38E91" w14:textId="77777777" w:rsidR="00EE06D7" w:rsidRPr="00EA66B6" w:rsidRDefault="00EE06D7" w:rsidP="00E96AFE">
            <w:pPr>
              <w:spacing w:line="240" w:lineRule="auto"/>
              <w:ind w:left="57" w:right="57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A66B6">
              <w:rPr>
                <w:rFonts w:eastAsia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  <w:p w14:paraId="56112A24" w14:textId="77777777" w:rsidR="00EE06D7" w:rsidRPr="00EA66B6" w:rsidRDefault="00EE06D7" w:rsidP="00E96AFE">
            <w:pPr>
              <w:spacing w:line="240" w:lineRule="auto"/>
              <w:ind w:left="57" w:right="57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A7C45" w14:textId="2816D44A" w:rsidR="00EE06D7" w:rsidRPr="00EA66B6" w:rsidRDefault="00EE06D7" w:rsidP="00E96AFE">
            <w:pPr>
              <w:spacing w:line="240" w:lineRule="auto"/>
              <w:ind w:left="57" w:right="57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A66B6">
              <w:rPr>
                <w:rFonts w:eastAsia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5110" w14:textId="77777777" w:rsidR="00EE06D7" w:rsidRPr="00EA66B6" w:rsidRDefault="00EE06D7" w:rsidP="00E96AFE">
            <w:pPr>
              <w:spacing w:line="240" w:lineRule="auto"/>
              <w:ind w:left="57" w:right="57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A66B6">
              <w:rPr>
                <w:rFonts w:eastAsia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B5CAA" w:rsidRPr="00EA66B6" w14:paraId="7AE9ADD7" w14:textId="77777777" w:rsidTr="00C63DE6">
        <w:trPr>
          <w:trHeight w:val="574"/>
          <w:jc w:val="center"/>
        </w:trPr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1F2AD" w14:textId="34969753" w:rsidR="003B5CAA" w:rsidRPr="00EA66B6" w:rsidRDefault="003B5CAA" w:rsidP="00E96AFE">
            <w:pPr>
              <w:spacing w:line="240" w:lineRule="auto"/>
              <w:ind w:left="57" w:right="57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A66B6">
              <w:rPr>
                <w:rFonts w:cs="Times New Roman"/>
                <w:sz w:val="24"/>
                <w:szCs w:val="24"/>
              </w:rPr>
              <w:t>Метод математического моделирование в менеджменте, экономике и финансах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796D2" w14:textId="77777777" w:rsidR="003B5CAA" w:rsidRPr="00EA66B6" w:rsidRDefault="003B5CAA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bCs/>
                <w:sz w:val="22"/>
                <w:szCs w:val="22"/>
              </w:rPr>
            </w:pPr>
            <w:bookmarkStart w:id="13" w:name="_Hlk85022718"/>
            <w:r w:rsidRPr="00EA66B6">
              <w:rPr>
                <w:rFonts w:eastAsia="Times New Roman" w:cs="Times New Roman"/>
                <w:bCs/>
                <w:sz w:val="22"/>
                <w:szCs w:val="22"/>
              </w:rPr>
              <w:t>1. Объект и его математическая модель.</w:t>
            </w:r>
          </w:p>
          <w:p w14:paraId="2521C8B6" w14:textId="77777777" w:rsidR="003B5CAA" w:rsidRPr="00EA66B6" w:rsidRDefault="003B5CAA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bCs/>
                <w:sz w:val="22"/>
                <w:szCs w:val="22"/>
              </w:rPr>
            </w:pPr>
            <w:r w:rsidRPr="00EA66B6">
              <w:rPr>
                <w:rFonts w:eastAsia="Times New Roman" w:cs="Times New Roman"/>
                <w:bCs/>
                <w:sz w:val="22"/>
                <w:szCs w:val="22"/>
              </w:rPr>
              <w:t>2. Спецификация модели, её экзогенные и эндогенные переменные.</w:t>
            </w:r>
          </w:p>
          <w:p w14:paraId="1C1DC077" w14:textId="77777777" w:rsidR="003B5CAA" w:rsidRPr="00EA66B6" w:rsidRDefault="003B5CAA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bCs/>
                <w:sz w:val="22"/>
                <w:szCs w:val="22"/>
              </w:rPr>
            </w:pPr>
            <w:r w:rsidRPr="00EA66B6">
              <w:rPr>
                <w:rFonts w:eastAsia="Times New Roman" w:cs="Times New Roman"/>
                <w:bCs/>
                <w:sz w:val="22"/>
                <w:szCs w:val="22"/>
              </w:rPr>
              <w:t>3. Оптимизационные и дескриптивные модели.</w:t>
            </w:r>
          </w:p>
          <w:p w14:paraId="3C6D609C" w14:textId="77777777" w:rsidR="003B5CAA" w:rsidRPr="00EA66B6" w:rsidRDefault="003B5CAA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bCs/>
                <w:sz w:val="22"/>
                <w:szCs w:val="22"/>
              </w:rPr>
            </w:pPr>
            <w:r w:rsidRPr="00EA66B6">
              <w:rPr>
                <w:rFonts w:eastAsia="Times New Roman" w:cs="Times New Roman"/>
                <w:bCs/>
                <w:sz w:val="22"/>
                <w:szCs w:val="22"/>
              </w:rPr>
              <w:t>4. Структурная и приведённая форма модели.</w:t>
            </w:r>
          </w:p>
          <w:p w14:paraId="4B20102C" w14:textId="77777777" w:rsidR="003B5CAA" w:rsidRPr="00EA66B6" w:rsidRDefault="003B5CAA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bCs/>
                <w:sz w:val="22"/>
                <w:szCs w:val="22"/>
              </w:rPr>
            </w:pPr>
            <w:r w:rsidRPr="00EA66B6">
              <w:rPr>
                <w:rFonts w:eastAsia="Times New Roman" w:cs="Times New Roman"/>
                <w:bCs/>
                <w:sz w:val="22"/>
                <w:szCs w:val="22"/>
              </w:rPr>
              <w:t>5. Предельные значения эндогенных переменных модели и правило их вычисления.</w:t>
            </w:r>
          </w:p>
          <w:p w14:paraId="2819371C" w14:textId="77777777" w:rsidR="003B5CAA" w:rsidRPr="00EA66B6" w:rsidRDefault="003B5CAA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bCs/>
                <w:sz w:val="22"/>
                <w:szCs w:val="22"/>
              </w:rPr>
            </w:pPr>
            <w:r w:rsidRPr="00EA66B6">
              <w:rPr>
                <w:rFonts w:eastAsia="Times New Roman" w:cs="Times New Roman"/>
                <w:bCs/>
                <w:sz w:val="22"/>
                <w:szCs w:val="22"/>
              </w:rPr>
              <w:t>6. Эластичность эндогенных переменных модели и правило расчёта значений эластичности.</w:t>
            </w:r>
          </w:p>
          <w:bookmarkEnd w:id="13"/>
          <w:p w14:paraId="4D1F78C0" w14:textId="49F9234A" w:rsidR="003B5CAA" w:rsidRPr="00EA66B6" w:rsidRDefault="008B55FE" w:rsidP="00E96AFE">
            <w:pPr>
              <w:spacing w:line="240" w:lineRule="auto"/>
              <w:ind w:left="57" w:right="57"/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</w:pPr>
            <w:r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Рекомендуемые источники: (</w:t>
            </w:r>
            <w:r w:rsidR="001D0120"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8.1–8.3</w:t>
            </w:r>
            <w:r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849F2" w14:textId="77777777" w:rsidR="003B5CAA" w:rsidRPr="00EA66B6" w:rsidRDefault="003B5CAA" w:rsidP="00E96AFE">
            <w:pPr>
              <w:spacing w:line="240" w:lineRule="auto"/>
              <w:ind w:left="57" w:right="57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Опрос. Проверка самостоятельной работы.</w:t>
            </w: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 </w:t>
            </w: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Решение задач в интерактивной форме.</w:t>
            </w:r>
          </w:p>
        </w:tc>
      </w:tr>
      <w:tr w:rsidR="003B5CAA" w:rsidRPr="00EA66B6" w14:paraId="13B2D2F9" w14:textId="77777777" w:rsidTr="00C63DE6">
        <w:trPr>
          <w:trHeight w:val="574"/>
          <w:jc w:val="center"/>
        </w:trPr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BF04A4" w14:textId="0EA91ACB" w:rsidR="003B5CAA" w:rsidRPr="00EA66B6" w:rsidRDefault="003B5CAA" w:rsidP="00E96AFE">
            <w:pPr>
              <w:spacing w:line="240" w:lineRule="auto"/>
              <w:ind w:left="57" w:right="57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>Модель Леонтьева «Затраты-выпуск» для управления производственным сектором национальной экономики.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288D" w14:textId="77777777" w:rsidR="008B55FE" w:rsidRPr="00EA66B6" w:rsidRDefault="008B55FE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bCs/>
                <w:sz w:val="22"/>
                <w:szCs w:val="22"/>
              </w:rPr>
            </w:pPr>
            <w:r w:rsidRPr="00EA66B6">
              <w:rPr>
                <w:rFonts w:eastAsia="Times New Roman" w:cs="Times New Roman"/>
                <w:bCs/>
                <w:sz w:val="22"/>
                <w:szCs w:val="22"/>
              </w:rPr>
              <w:t xml:space="preserve">1. Валовая, промежуточная и конечная продукция отрасли. </w:t>
            </w:r>
          </w:p>
          <w:p w14:paraId="22796518" w14:textId="5D55F717" w:rsidR="008B55FE" w:rsidRPr="00EA66B6" w:rsidRDefault="008B55FE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bCs/>
                <w:sz w:val="22"/>
                <w:szCs w:val="22"/>
              </w:rPr>
            </w:pPr>
            <w:r w:rsidRPr="00EA66B6">
              <w:rPr>
                <w:rFonts w:eastAsia="Times New Roman" w:cs="Times New Roman"/>
                <w:bCs/>
                <w:sz w:val="22"/>
                <w:szCs w:val="22"/>
              </w:rPr>
              <w:t>2.Модель межотраслевых поставок. Технологические коэффициенты и их экономический смысл.</w:t>
            </w:r>
          </w:p>
          <w:p w14:paraId="26280237" w14:textId="77777777" w:rsidR="008B55FE" w:rsidRPr="00EA66B6" w:rsidRDefault="008B55FE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bCs/>
                <w:sz w:val="22"/>
                <w:szCs w:val="22"/>
              </w:rPr>
            </w:pPr>
            <w:r w:rsidRPr="00EA66B6">
              <w:rPr>
                <w:rFonts w:eastAsia="Times New Roman" w:cs="Times New Roman"/>
                <w:bCs/>
                <w:sz w:val="22"/>
                <w:szCs w:val="22"/>
              </w:rPr>
              <w:t xml:space="preserve">3. Структурная форма модели Леонтьева. </w:t>
            </w:r>
          </w:p>
          <w:p w14:paraId="67E9D02B" w14:textId="77777777" w:rsidR="008B55FE" w:rsidRPr="00EA66B6" w:rsidRDefault="008B55FE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bCs/>
                <w:sz w:val="22"/>
                <w:szCs w:val="22"/>
              </w:rPr>
            </w:pPr>
            <w:r w:rsidRPr="00EA66B6">
              <w:rPr>
                <w:rFonts w:eastAsia="Times New Roman" w:cs="Times New Roman"/>
                <w:bCs/>
                <w:sz w:val="22"/>
                <w:szCs w:val="22"/>
              </w:rPr>
              <w:t xml:space="preserve">4. Приведённая форма модели Леонтьева. Мультипликатор Леонтьева и экономический смысл его коэффициентов. </w:t>
            </w:r>
          </w:p>
          <w:p w14:paraId="7BBA0B86" w14:textId="7CA2474E" w:rsidR="008B55FE" w:rsidRPr="00EA66B6" w:rsidRDefault="008B55FE" w:rsidP="00E96AFE">
            <w:pPr>
              <w:spacing w:line="240" w:lineRule="auto"/>
              <w:ind w:left="57" w:right="57"/>
              <w:rPr>
                <w:rFonts w:eastAsia="Calibri" w:cs="Times New Roman"/>
                <w:bCs/>
                <w:i/>
                <w:color w:val="000000"/>
                <w:sz w:val="20"/>
              </w:rPr>
            </w:pPr>
            <w:r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Рекомендуемые источники: 8.</w:t>
            </w:r>
            <w:r w:rsidR="001D0120"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91622" w14:textId="77777777" w:rsidR="003B5CAA" w:rsidRPr="00EA66B6" w:rsidRDefault="003B5CAA" w:rsidP="00E96AFE">
            <w:pPr>
              <w:spacing w:line="240" w:lineRule="auto"/>
              <w:ind w:left="57" w:right="57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Опрос. Проверка самостоятельной работы.</w:t>
            </w:r>
            <w:r w:rsidRPr="00EA66B6">
              <w:rPr>
                <w:rFonts w:eastAsia="Calibri" w:cs="Times New Roman"/>
                <w:color w:val="000000"/>
                <w:sz w:val="22"/>
                <w:szCs w:val="22"/>
              </w:rPr>
              <w:t xml:space="preserve"> Решение задач в интерактивной форме</w:t>
            </w:r>
          </w:p>
        </w:tc>
      </w:tr>
      <w:tr w:rsidR="003B5CAA" w:rsidRPr="00EA66B6" w14:paraId="36E4B98A" w14:textId="77777777" w:rsidTr="00C63DE6">
        <w:trPr>
          <w:trHeight w:val="574"/>
          <w:jc w:val="center"/>
        </w:trPr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E57903" w14:textId="77777777" w:rsidR="003B5CAA" w:rsidRPr="00EA66B6" w:rsidRDefault="003B5CAA" w:rsidP="00E96AFE">
            <w:pPr>
              <w:spacing w:line="276" w:lineRule="auto"/>
              <w:ind w:left="57" w:right="57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A66B6">
              <w:rPr>
                <w:rFonts w:eastAsia="Times New Roman" w:cs="Times New Roman"/>
                <w:sz w:val="20"/>
              </w:rPr>
              <w:t xml:space="preserve"> </w:t>
            </w: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>Теоретико-игровые модели принятие управленческих решений.</w:t>
            </w:r>
          </w:p>
          <w:p w14:paraId="12F0FEFE" w14:textId="5360527D" w:rsidR="003B5CAA" w:rsidRPr="00EA66B6" w:rsidRDefault="003B5CAA" w:rsidP="00E96AFE">
            <w:pPr>
              <w:ind w:left="57" w:right="57"/>
              <w:rPr>
                <w:rFonts w:eastAsia="Times New Roman" w:cs="Times New Roman"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A85A8" w14:textId="7F9C4D5E" w:rsidR="008B55FE" w:rsidRPr="00EA66B6" w:rsidRDefault="008B55FE" w:rsidP="00E96AFE">
            <w:pPr>
              <w:spacing w:line="276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1.Участники игры (конфликта) и их стратегии. </w:t>
            </w:r>
          </w:p>
          <w:p w14:paraId="5166412B" w14:textId="77777777" w:rsidR="008B55FE" w:rsidRPr="00EA66B6" w:rsidRDefault="008B55FE" w:rsidP="00E96AFE">
            <w:pPr>
              <w:spacing w:line="276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2. Ситуация и исход игры. </w:t>
            </w:r>
          </w:p>
          <w:p w14:paraId="5ADEDEDE" w14:textId="77777777" w:rsidR="008B55FE" w:rsidRPr="00EA66B6" w:rsidRDefault="008B55FE" w:rsidP="00E96AFE">
            <w:pPr>
              <w:spacing w:line="276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3. Игра с нулевой суммой. </w:t>
            </w:r>
          </w:p>
          <w:p w14:paraId="3318D918" w14:textId="77777777" w:rsidR="008B55FE" w:rsidRPr="00EA66B6" w:rsidRDefault="008B55FE" w:rsidP="00E96AFE">
            <w:pPr>
              <w:spacing w:line="276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4. Платёжная матрица игры и нормальная форма игры. </w:t>
            </w:r>
          </w:p>
          <w:p w14:paraId="5B4D3D84" w14:textId="77777777" w:rsidR="008B55FE" w:rsidRPr="00EA66B6" w:rsidRDefault="008B55FE" w:rsidP="00E96AFE">
            <w:pPr>
              <w:spacing w:line="276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5. Аксиома поведения игроков и алгоритм выбора их оптимальных стратегий. </w:t>
            </w:r>
          </w:p>
          <w:p w14:paraId="3D3DDBF4" w14:textId="77777777" w:rsidR="008B55FE" w:rsidRPr="00EA66B6" w:rsidRDefault="008B55FE" w:rsidP="00E96AFE">
            <w:pPr>
              <w:spacing w:line="276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6. Игра с </w:t>
            </w:r>
            <w:proofErr w:type="spellStart"/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>седловой</w:t>
            </w:r>
            <w:proofErr w:type="spellEnd"/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 точкой и её решение. </w:t>
            </w:r>
          </w:p>
          <w:p w14:paraId="475B906A" w14:textId="48CB997F" w:rsidR="003B5CAA" w:rsidRPr="00EA66B6" w:rsidRDefault="007D2367" w:rsidP="00E96AFE">
            <w:pPr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lastRenderedPageBreak/>
              <w:t>7</w:t>
            </w:r>
            <w:r w:rsidR="008B55FE" w:rsidRPr="00EA66B6">
              <w:rPr>
                <w:rFonts w:eastAsia="Calibri" w:cs="Times New Roman"/>
                <w:sz w:val="22"/>
                <w:szCs w:val="22"/>
                <w:lang w:eastAsia="en-US"/>
              </w:rPr>
              <w:t>. Игры с природой в ситуации неопределённости и риска</w:t>
            </w:r>
          </w:p>
          <w:p w14:paraId="1EC01617" w14:textId="242D3149" w:rsidR="003B5CAA" w:rsidRPr="00EA66B6" w:rsidRDefault="003B5CAA" w:rsidP="00E96AFE">
            <w:pPr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Рекомендуемые источники: (</w:t>
            </w:r>
            <w:r w:rsidR="001D0120"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8.1–8.2</w:t>
            </w:r>
            <w:r w:rsidR="006A54C8"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 xml:space="preserve">, </w:t>
            </w:r>
            <w:r w:rsidR="007C1B1F"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8.6–8.9</w:t>
            </w:r>
            <w:r w:rsidR="00AB1C63"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, 8.12</w:t>
            </w:r>
            <w:r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C3331" w14:textId="77777777" w:rsidR="003B5CAA" w:rsidRPr="00EA66B6" w:rsidRDefault="003B5CAA" w:rsidP="00E96AFE">
            <w:pPr>
              <w:spacing w:line="240" w:lineRule="auto"/>
              <w:ind w:left="57" w:right="57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Calibri" w:cs="Times New Roman"/>
                <w:color w:val="000000"/>
                <w:sz w:val="22"/>
                <w:szCs w:val="22"/>
              </w:rPr>
              <w:lastRenderedPageBreak/>
              <w:t>Решение задач в интерактивной форме, проверка самостоятельной работы</w:t>
            </w:r>
          </w:p>
        </w:tc>
      </w:tr>
      <w:tr w:rsidR="003B5CAA" w:rsidRPr="00EA66B6" w14:paraId="29427585" w14:textId="77777777" w:rsidTr="00C63DE6">
        <w:trPr>
          <w:trHeight w:val="574"/>
          <w:jc w:val="center"/>
        </w:trPr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AEBBB2" w14:textId="055C7C64" w:rsidR="003B5CAA" w:rsidRPr="00EA66B6" w:rsidRDefault="003B5CAA" w:rsidP="00E96AFE">
            <w:pPr>
              <w:spacing w:line="240" w:lineRule="auto"/>
              <w:ind w:left="57" w:right="57"/>
              <w:rPr>
                <w:rFonts w:eastAsia="Times New Roman" w:cs="Times New Roman"/>
                <w:sz w:val="20"/>
              </w:rPr>
            </w:pPr>
            <w:r w:rsidRPr="00EA66B6">
              <w:rPr>
                <w:rFonts w:eastAsia="Times New Roman" w:cs="Times New Roman"/>
                <w:sz w:val="20"/>
              </w:rPr>
              <w:t xml:space="preserve"> </w:t>
            </w: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>Регрессионные модели финансово-экономических объектов и схема их построения.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8870F" w14:textId="074CC580" w:rsidR="008B55FE" w:rsidRPr="00EA66B6" w:rsidRDefault="008B55FE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1.Регрессионная модель финансово-экономического объекта и схема её построения. </w:t>
            </w:r>
          </w:p>
          <w:p w14:paraId="36023586" w14:textId="77777777" w:rsidR="008B55FE" w:rsidRPr="00EA66B6" w:rsidRDefault="008B55FE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>2. Линейная модель множественной регрессии (базовая модель) и смысл её параметров.</w:t>
            </w:r>
          </w:p>
          <w:p w14:paraId="0DCC1ED0" w14:textId="77777777" w:rsidR="008B55FE" w:rsidRPr="00EA66B6" w:rsidRDefault="008B55FE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>3. Оценивания линейной модели множественные регрессии методом наименьших квадратов.</w:t>
            </w:r>
          </w:p>
          <w:p w14:paraId="276F3422" w14:textId="2892496A" w:rsidR="008B55FE" w:rsidRPr="00EA66B6" w:rsidRDefault="007D2367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>4</w:t>
            </w:r>
            <w:r w:rsidR="008B55FE" w:rsidRPr="00EA66B6">
              <w:rPr>
                <w:rFonts w:eastAsia="Calibri" w:cs="Times New Roman"/>
                <w:sz w:val="22"/>
                <w:szCs w:val="22"/>
                <w:lang w:eastAsia="en-US"/>
              </w:rPr>
              <w:t>. Характеристики качества линейной модели множественной регрессии.</w:t>
            </w:r>
          </w:p>
          <w:p w14:paraId="31EE0C36" w14:textId="080DBDB5" w:rsidR="003B5CAA" w:rsidRPr="00EA66B6" w:rsidRDefault="007D2367" w:rsidP="00E96AFE">
            <w:pPr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>5</w:t>
            </w:r>
            <w:r w:rsidR="008B55FE" w:rsidRPr="00EA66B6">
              <w:rPr>
                <w:rFonts w:eastAsia="Calibri" w:cs="Times New Roman"/>
                <w:sz w:val="22"/>
                <w:szCs w:val="22"/>
                <w:lang w:eastAsia="en-US"/>
              </w:rPr>
              <w:t>. Прогнозирования по оцененной регрессионной модели.</w:t>
            </w:r>
          </w:p>
          <w:p w14:paraId="14573183" w14:textId="3A8B6120" w:rsidR="003B5CAA" w:rsidRPr="00EA66B6" w:rsidRDefault="003B5CAA" w:rsidP="00E96AFE">
            <w:pPr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i/>
                <w:color w:val="000000"/>
                <w:sz w:val="22"/>
                <w:szCs w:val="22"/>
              </w:rPr>
            </w:pPr>
            <w:r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Рекомендуемые источники: (8.1, 8.</w:t>
            </w:r>
            <w:r w:rsidR="001D0120"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4</w:t>
            </w:r>
            <w:r w:rsidR="006A54C8"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 xml:space="preserve">, </w:t>
            </w:r>
            <w:r w:rsidR="0062768C"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8.</w:t>
            </w:r>
            <w:r w:rsidR="007C1B1F"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10</w:t>
            </w:r>
            <w:r w:rsidR="0062768C"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–8.</w:t>
            </w:r>
            <w:r w:rsidR="007C1B1F"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11</w:t>
            </w:r>
            <w:r w:rsidRPr="00EA66B6">
              <w:rPr>
                <w:rFonts w:eastAsia="Calibri" w:cs="Times New Roman"/>
                <w:bCs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32369" w14:textId="77777777" w:rsidR="003B5CAA" w:rsidRPr="00EA66B6" w:rsidRDefault="003B5CAA" w:rsidP="00E96AFE">
            <w:pPr>
              <w:spacing w:line="240" w:lineRule="auto"/>
              <w:ind w:left="57" w:right="57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Calibri" w:cs="Times New Roman"/>
                <w:color w:val="000000"/>
                <w:sz w:val="22"/>
                <w:szCs w:val="22"/>
              </w:rPr>
              <w:t>Решение задач в интерактивной форме, проверка самостоятельной работы</w:t>
            </w:r>
          </w:p>
        </w:tc>
      </w:tr>
      <w:tr w:rsidR="003B5CAA" w:rsidRPr="00EA66B6" w14:paraId="266BF55A" w14:textId="77777777" w:rsidTr="00C63DE6">
        <w:trPr>
          <w:trHeight w:val="574"/>
          <w:jc w:val="center"/>
        </w:trPr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34B40" w14:textId="65D8A534" w:rsidR="003B5CAA" w:rsidRPr="00EA66B6" w:rsidRDefault="003B5CAA" w:rsidP="00E96AFE">
            <w:pPr>
              <w:spacing w:line="276" w:lineRule="auto"/>
              <w:ind w:left="57" w:right="57"/>
              <w:rPr>
                <w:rFonts w:eastAsia="Times New Roman" w:cs="Times New Roman"/>
                <w:sz w:val="20"/>
              </w:rPr>
            </w:pP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 xml:space="preserve">Структурные модели временных рядов и их использование для прогноза финансово-экономических показателей объектов управления.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A32F2" w14:textId="77777777" w:rsidR="008B55FE" w:rsidRPr="00EA66B6" w:rsidRDefault="008B55FE" w:rsidP="00E96AFE">
            <w:pPr>
              <w:spacing w:line="276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1. Временной ряд и структура его уровней. </w:t>
            </w:r>
          </w:p>
          <w:p w14:paraId="4D414834" w14:textId="77777777" w:rsidR="008B55FE" w:rsidRPr="00EA66B6" w:rsidRDefault="008B55FE" w:rsidP="00E96AFE">
            <w:pPr>
              <w:spacing w:line="276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>2. Построение графика временного ряда.</w:t>
            </w:r>
          </w:p>
          <w:p w14:paraId="5C7BC802" w14:textId="77777777" w:rsidR="008B55FE" w:rsidRPr="00EA66B6" w:rsidRDefault="008B55FE" w:rsidP="00E96AFE">
            <w:pPr>
              <w:spacing w:line="276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3. Структурная аддитивная и мультипликативная модель временных рядов. </w:t>
            </w:r>
          </w:p>
          <w:p w14:paraId="102DE49E" w14:textId="77777777" w:rsidR="007D2367" w:rsidRPr="00EA66B6" w:rsidRDefault="008B55FE" w:rsidP="00E96AFE">
            <w:pPr>
              <w:spacing w:line="276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4. Модели трендовой и сезонной составляющей. </w:t>
            </w:r>
          </w:p>
          <w:p w14:paraId="13B4DBC2" w14:textId="4CBD2B2B" w:rsidR="008B55FE" w:rsidRPr="00EA66B6" w:rsidRDefault="008B55FE" w:rsidP="00E96AFE">
            <w:pPr>
              <w:spacing w:line="276" w:lineRule="auto"/>
              <w:ind w:left="57" w:right="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 xml:space="preserve">5. Оценивание структурной модели временного ряда методом наименьших квадратов. </w:t>
            </w:r>
          </w:p>
          <w:p w14:paraId="023800D3" w14:textId="5646AD15" w:rsidR="003B5CAA" w:rsidRPr="00EA66B6" w:rsidRDefault="003B5CAA" w:rsidP="00E96AFE">
            <w:pPr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 w:rsidRPr="00EA66B6">
              <w:rPr>
                <w:rFonts w:eastAsia="Calibri" w:cs="Times New Roman"/>
                <w:i/>
                <w:color w:val="000000"/>
                <w:sz w:val="22"/>
                <w:szCs w:val="22"/>
              </w:rPr>
              <w:t>Рекомендуемые источники: (</w:t>
            </w:r>
            <w:r w:rsidR="001D0120" w:rsidRPr="00EA66B6">
              <w:rPr>
                <w:rFonts w:eastAsia="Calibri" w:cs="Times New Roman"/>
                <w:i/>
                <w:color w:val="000000"/>
                <w:sz w:val="22"/>
                <w:szCs w:val="22"/>
              </w:rPr>
              <w:t>8.1–8.5</w:t>
            </w:r>
            <w:r w:rsidRPr="00EA66B6">
              <w:rPr>
                <w:rFonts w:eastAsia="Calibri" w:cs="Times New Roman"/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46037" w14:textId="77777777" w:rsidR="003B5CAA" w:rsidRPr="00EA66B6" w:rsidRDefault="003B5CAA" w:rsidP="00E96AFE">
            <w:pPr>
              <w:spacing w:line="240" w:lineRule="auto"/>
              <w:ind w:left="57" w:right="57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Calibri" w:cs="Times New Roman"/>
                <w:color w:val="000000"/>
                <w:sz w:val="22"/>
                <w:szCs w:val="22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72205552" w14:textId="77777777" w:rsidR="00346BD1" w:rsidRPr="00EA66B6" w:rsidRDefault="00346BD1" w:rsidP="00056E1F">
      <w:pPr>
        <w:rPr>
          <w:rFonts w:eastAsia="Calibri" w:cs="Times New Roman"/>
          <w:b/>
          <w:bCs/>
          <w:szCs w:val="28"/>
          <w:lang w:eastAsia="en-US"/>
        </w:rPr>
      </w:pPr>
    </w:p>
    <w:p w14:paraId="7E83AEE9" w14:textId="6B8BED6D" w:rsidR="00056E1F" w:rsidRPr="00EA66B6" w:rsidRDefault="00056E1F" w:rsidP="00346BD1">
      <w:pPr>
        <w:pStyle w:val="1"/>
        <w:spacing w:before="0"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4" w:name="_Toc184047305"/>
      <w:r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4"/>
    </w:p>
    <w:p w14:paraId="1CDA1CE1" w14:textId="77777777" w:rsidR="00056E1F" w:rsidRPr="00EA66B6" w:rsidRDefault="00056E1F" w:rsidP="00346BD1">
      <w:pPr>
        <w:rPr>
          <w:b/>
        </w:rPr>
      </w:pPr>
      <w:bookmarkStart w:id="15" w:name="_Toc5052148"/>
      <w:bookmarkStart w:id="16" w:name="_Toc5795815"/>
      <w:r w:rsidRPr="00EA66B6">
        <w:rPr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  <w:bookmarkEnd w:id="1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9"/>
        <w:gridCol w:w="4082"/>
        <w:gridCol w:w="2859"/>
      </w:tblGrid>
      <w:tr w:rsidR="00056E1F" w:rsidRPr="00EA66B6" w14:paraId="3EED5583" w14:textId="77777777" w:rsidTr="00E96AFE">
        <w:trPr>
          <w:jc w:val="center"/>
        </w:trPr>
        <w:tc>
          <w:tcPr>
            <w:tcW w:w="1448" w:type="pct"/>
          </w:tcPr>
          <w:p w14:paraId="76929D81" w14:textId="3CCAD23C" w:rsidR="00056E1F" w:rsidRPr="00EA66B6" w:rsidRDefault="00056E1F" w:rsidP="00E96AFE">
            <w:pPr>
              <w:spacing w:line="240" w:lineRule="auto"/>
              <w:ind w:left="-57" w:right="-57"/>
              <w:jc w:val="center"/>
              <w:rPr>
                <w:b/>
                <w:sz w:val="24"/>
                <w:szCs w:val="24"/>
                <w:lang w:eastAsia="en-US"/>
              </w:rPr>
            </w:pPr>
            <w:r w:rsidRPr="00EA66B6">
              <w:rPr>
                <w:b/>
                <w:sz w:val="24"/>
                <w:szCs w:val="24"/>
                <w:lang w:eastAsia="en-US"/>
              </w:rPr>
              <w:t>Наименование тем</w:t>
            </w:r>
          </w:p>
          <w:p w14:paraId="71B15FC9" w14:textId="77777777" w:rsidR="00056E1F" w:rsidRPr="00EA66B6" w:rsidRDefault="00056E1F" w:rsidP="00E96AFE">
            <w:pPr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EA66B6">
              <w:rPr>
                <w:b/>
                <w:sz w:val="24"/>
                <w:szCs w:val="24"/>
                <w:lang w:eastAsia="en-US"/>
              </w:rPr>
              <w:t>(разделов) дисциплины</w:t>
            </w:r>
          </w:p>
        </w:tc>
        <w:tc>
          <w:tcPr>
            <w:tcW w:w="2089" w:type="pct"/>
          </w:tcPr>
          <w:p w14:paraId="3CB4A106" w14:textId="77777777" w:rsidR="00056E1F" w:rsidRPr="00EA66B6" w:rsidRDefault="00056E1F" w:rsidP="00E96AFE">
            <w:pPr>
              <w:keepNext/>
              <w:spacing w:line="240" w:lineRule="auto"/>
              <w:ind w:left="-57" w:right="-57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A66B6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Перечень вопросов, отводимых на самостоятельное</w:t>
            </w:r>
          </w:p>
          <w:p w14:paraId="78923885" w14:textId="77777777" w:rsidR="00056E1F" w:rsidRPr="00EA66B6" w:rsidRDefault="00056E1F" w:rsidP="00E96AFE">
            <w:pPr>
              <w:keepNext/>
              <w:spacing w:line="240" w:lineRule="auto"/>
              <w:ind w:left="-57" w:right="-57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A66B6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освоение</w:t>
            </w:r>
          </w:p>
        </w:tc>
        <w:tc>
          <w:tcPr>
            <w:tcW w:w="1463" w:type="pct"/>
          </w:tcPr>
          <w:p w14:paraId="1C8F4240" w14:textId="77777777" w:rsidR="00056E1F" w:rsidRPr="00EA66B6" w:rsidRDefault="00056E1F" w:rsidP="00E96AFE">
            <w:pPr>
              <w:keepNext/>
              <w:spacing w:line="240" w:lineRule="auto"/>
              <w:ind w:left="-57" w:right="-57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A66B6">
              <w:rPr>
                <w:rFonts w:eastAsia="Calibri" w:cs="Times New Roman"/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056E1F" w:rsidRPr="00EA66B6" w14:paraId="37A00102" w14:textId="77777777" w:rsidTr="00E96AFE">
        <w:trPr>
          <w:jc w:val="center"/>
        </w:trPr>
        <w:tc>
          <w:tcPr>
            <w:tcW w:w="1448" w:type="pct"/>
          </w:tcPr>
          <w:p w14:paraId="503F7C6C" w14:textId="5B0741A5" w:rsidR="00056E1F" w:rsidRPr="00EA66B6" w:rsidRDefault="008B55FE" w:rsidP="00E96AFE">
            <w:pPr>
              <w:spacing w:line="240" w:lineRule="auto"/>
              <w:ind w:left="-57" w:right="-57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EA66B6">
              <w:rPr>
                <w:rFonts w:cs="Times New Roman"/>
                <w:sz w:val="24"/>
                <w:szCs w:val="24"/>
              </w:rPr>
              <w:t>Метод математического моделирование в менеджменте, экономике и финансах</w:t>
            </w:r>
          </w:p>
        </w:tc>
        <w:tc>
          <w:tcPr>
            <w:tcW w:w="2089" w:type="pct"/>
          </w:tcPr>
          <w:p w14:paraId="3C22BBC1" w14:textId="525D05D9" w:rsidR="007D2367" w:rsidRPr="00EA66B6" w:rsidRDefault="007D2367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bCs/>
                <w:sz w:val="24"/>
                <w:szCs w:val="24"/>
              </w:rPr>
            </w:pPr>
            <w:r w:rsidRPr="00EA66B6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1.</w:t>
            </w:r>
            <w:r w:rsidRPr="00EA66B6">
              <w:rPr>
                <w:rFonts w:eastAsia="Times New Roman" w:cs="Times New Roman"/>
                <w:bCs/>
                <w:sz w:val="24"/>
                <w:szCs w:val="24"/>
              </w:rPr>
              <w:t>Метод Лагранжа трансформации оптимизационной модели к приведённой форме.</w:t>
            </w:r>
          </w:p>
          <w:p w14:paraId="27ACB335" w14:textId="502D25F2" w:rsidR="00056E1F" w:rsidRPr="00EA66B6" w:rsidRDefault="007D2367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EA66B6">
              <w:rPr>
                <w:rFonts w:eastAsia="Times New Roman" w:cs="Times New Roman"/>
                <w:bCs/>
                <w:sz w:val="24"/>
                <w:szCs w:val="24"/>
              </w:rPr>
              <w:t>2. Экономический смысл множителей Лагранжа</w:t>
            </w:r>
            <w:r w:rsidRPr="00EA66B6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1463" w:type="pct"/>
          </w:tcPr>
          <w:p w14:paraId="2763B83F" w14:textId="77777777" w:rsidR="00056E1F" w:rsidRPr="00EA66B6" w:rsidRDefault="00056E1F" w:rsidP="00E96AFE">
            <w:pPr>
              <w:keepNext/>
              <w:spacing w:line="240" w:lineRule="auto"/>
              <w:ind w:left="-57" w:right="-57"/>
              <w:jc w:val="left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056E1F" w:rsidRPr="00EA66B6" w14:paraId="06CCD70C" w14:textId="77777777" w:rsidTr="00E96AFE">
        <w:trPr>
          <w:jc w:val="center"/>
        </w:trPr>
        <w:tc>
          <w:tcPr>
            <w:tcW w:w="1448" w:type="pct"/>
          </w:tcPr>
          <w:p w14:paraId="10538571" w14:textId="59FE65EA" w:rsidR="00056E1F" w:rsidRPr="00EA66B6" w:rsidRDefault="008B55FE" w:rsidP="00E96AFE">
            <w:pPr>
              <w:spacing w:line="240" w:lineRule="auto"/>
              <w:ind w:left="-57" w:right="-57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>Модель Леонтьева «Затраты-выпуск» для управления производственным сектором национальной экономики</w:t>
            </w:r>
          </w:p>
        </w:tc>
        <w:tc>
          <w:tcPr>
            <w:tcW w:w="2089" w:type="pct"/>
          </w:tcPr>
          <w:p w14:paraId="19089571" w14:textId="3E7A5C6B" w:rsidR="007D2367" w:rsidRPr="00EA66B6" w:rsidRDefault="007D2367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Times New Roman" w:cs="Times New Roman"/>
                <w:bCs/>
                <w:sz w:val="24"/>
                <w:szCs w:val="24"/>
              </w:rPr>
            </w:pPr>
            <w:r w:rsidRPr="00EA66B6">
              <w:rPr>
                <w:rFonts w:eastAsia="Times New Roman" w:cs="Times New Roman"/>
                <w:bCs/>
                <w:sz w:val="24"/>
                <w:szCs w:val="24"/>
              </w:rPr>
              <w:t>1.Тождество межотраслевого баланса.</w:t>
            </w:r>
          </w:p>
          <w:p w14:paraId="7959D5A8" w14:textId="70B3D835" w:rsidR="007D2367" w:rsidRPr="00EA66B6" w:rsidRDefault="007D2367" w:rsidP="00E96AFE">
            <w:pPr>
              <w:spacing w:line="240" w:lineRule="auto"/>
              <w:ind w:left="-57" w:right="-57"/>
              <w:rPr>
                <w:rFonts w:eastAsia="Times New Roman" w:cs="Times New Roman"/>
                <w:bCs/>
                <w:sz w:val="24"/>
                <w:szCs w:val="24"/>
              </w:rPr>
            </w:pPr>
            <w:r w:rsidRPr="00EA66B6">
              <w:rPr>
                <w:rFonts w:eastAsia="Times New Roman" w:cs="Times New Roman"/>
                <w:bCs/>
                <w:sz w:val="24"/>
                <w:szCs w:val="24"/>
              </w:rPr>
              <w:t>2. Таблица межотраслевого баланса.</w:t>
            </w:r>
          </w:p>
          <w:p w14:paraId="12983DFE" w14:textId="77777777" w:rsidR="00056E1F" w:rsidRPr="00EA66B6" w:rsidRDefault="00056E1F" w:rsidP="00E96AFE">
            <w:pPr>
              <w:keepNext/>
              <w:spacing w:line="240" w:lineRule="auto"/>
              <w:ind w:left="-57" w:right="-57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3" w:type="pct"/>
          </w:tcPr>
          <w:p w14:paraId="758EEAA6" w14:textId="77777777" w:rsidR="00056E1F" w:rsidRPr="00EA66B6" w:rsidRDefault="00056E1F" w:rsidP="00E96AFE">
            <w:pPr>
              <w:keepNext/>
              <w:spacing w:line="240" w:lineRule="auto"/>
              <w:ind w:left="-57" w:right="-57"/>
              <w:rPr>
                <w:rFonts w:ascii="Calibri" w:eastAsia="Calibri" w:hAnsi="Calibri" w:cs="Times New Roman"/>
                <w:b/>
                <w:sz w:val="24"/>
                <w:szCs w:val="24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056E1F" w:rsidRPr="00EA66B6" w14:paraId="3A6DA531" w14:textId="77777777" w:rsidTr="00E96AFE">
        <w:trPr>
          <w:jc w:val="center"/>
        </w:trPr>
        <w:tc>
          <w:tcPr>
            <w:tcW w:w="1448" w:type="pct"/>
          </w:tcPr>
          <w:p w14:paraId="10DAD56B" w14:textId="4564E636" w:rsidR="00056E1F" w:rsidRPr="00EA66B6" w:rsidRDefault="008B55FE" w:rsidP="00E96AFE">
            <w:pPr>
              <w:spacing w:line="240" w:lineRule="auto"/>
              <w:ind w:left="-57" w:right="-57"/>
              <w:rPr>
                <w:rFonts w:eastAsia="Calibri" w:cs="Times New Roman"/>
                <w:sz w:val="20"/>
              </w:rPr>
            </w:pP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>Теоретико-игровые модели принятие управленческих решений</w:t>
            </w:r>
          </w:p>
        </w:tc>
        <w:tc>
          <w:tcPr>
            <w:tcW w:w="2089" w:type="pct"/>
            <w:shd w:val="clear" w:color="auto" w:fill="auto"/>
          </w:tcPr>
          <w:p w14:paraId="2E73268A" w14:textId="705D040F" w:rsidR="007D2367" w:rsidRPr="00EA66B6" w:rsidRDefault="007D2367" w:rsidP="00E96AFE">
            <w:pPr>
              <w:spacing w:line="240" w:lineRule="auto"/>
              <w:ind w:left="-57" w:right="-57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>1. Игра с ненулевой суммой.</w:t>
            </w:r>
          </w:p>
          <w:p w14:paraId="45CC6837" w14:textId="4C52DA13" w:rsidR="007D2367" w:rsidRPr="00EA66B6" w:rsidRDefault="007D2367" w:rsidP="00E96AFE">
            <w:pPr>
              <w:spacing w:line="240" w:lineRule="auto"/>
              <w:ind w:left="-57" w:right="-57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 xml:space="preserve">2. Равновесие по </w:t>
            </w:r>
            <w:proofErr w:type="spellStart"/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>Нэшу</w:t>
            </w:r>
            <w:proofErr w:type="spellEnd"/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>.</w:t>
            </w:r>
          </w:p>
          <w:p w14:paraId="363A1D0C" w14:textId="1E6DB2A9" w:rsidR="00056E1F" w:rsidRPr="00EA66B6" w:rsidRDefault="00056E1F" w:rsidP="00E96AFE">
            <w:pPr>
              <w:keepNext/>
              <w:spacing w:line="240" w:lineRule="auto"/>
              <w:ind w:left="-57" w:right="-57"/>
              <w:jc w:val="left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3" w:type="pct"/>
          </w:tcPr>
          <w:p w14:paraId="6E793185" w14:textId="77777777" w:rsidR="00056E1F" w:rsidRPr="00EA66B6" w:rsidRDefault="00056E1F" w:rsidP="00E96AFE">
            <w:pPr>
              <w:keepNext/>
              <w:spacing w:line="240" w:lineRule="auto"/>
              <w:ind w:left="-57" w:right="-57"/>
              <w:jc w:val="left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56E1F" w:rsidRPr="00EA66B6" w14:paraId="03A53063" w14:textId="77777777" w:rsidTr="00E96AFE">
        <w:trPr>
          <w:jc w:val="center"/>
        </w:trPr>
        <w:tc>
          <w:tcPr>
            <w:tcW w:w="1448" w:type="pct"/>
          </w:tcPr>
          <w:p w14:paraId="1B67159B" w14:textId="3163055B" w:rsidR="00056E1F" w:rsidRPr="00EA66B6" w:rsidRDefault="007D2367" w:rsidP="00E96AFE">
            <w:pPr>
              <w:spacing w:line="240" w:lineRule="auto"/>
              <w:ind w:left="-57" w:right="-57"/>
              <w:rPr>
                <w:rFonts w:eastAsia="Calibri" w:cs="Times New Roman"/>
                <w:sz w:val="20"/>
              </w:rPr>
            </w:pP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Регрессионные модели финансово-экономических объектов и схема их построения.</w:t>
            </w:r>
          </w:p>
        </w:tc>
        <w:tc>
          <w:tcPr>
            <w:tcW w:w="2089" w:type="pct"/>
            <w:shd w:val="clear" w:color="auto" w:fill="auto"/>
          </w:tcPr>
          <w:p w14:paraId="12338FA4" w14:textId="3CDB8654" w:rsidR="007D2367" w:rsidRPr="00EA66B6" w:rsidRDefault="007D2367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 xml:space="preserve">1.Исследование свойств остатков модели. </w:t>
            </w:r>
          </w:p>
          <w:p w14:paraId="5F1A339C" w14:textId="5C6F8203" w:rsidR="007D2367" w:rsidRPr="00EA66B6" w:rsidRDefault="007D2367" w:rsidP="00E96A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 xml:space="preserve">2.Проверка значимости объясняющих переменных оценённой модели. </w:t>
            </w:r>
          </w:p>
          <w:p w14:paraId="16E1DAAB" w14:textId="77777777" w:rsidR="00056E1F" w:rsidRPr="00EA66B6" w:rsidRDefault="00056E1F" w:rsidP="00E96AFE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ascii="Calibri" w:eastAsia="Calibri" w:hAnsi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63" w:type="pct"/>
          </w:tcPr>
          <w:p w14:paraId="718E8585" w14:textId="77777777" w:rsidR="00056E1F" w:rsidRPr="00EA66B6" w:rsidRDefault="00056E1F" w:rsidP="00E96AFE">
            <w:pPr>
              <w:keepNext/>
              <w:spacing w:line="240" w:lineRule="auto"/>
              <w:ind w:left="-57" w:right="-57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EA66B6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056E1F" w:rsidRPr="00EA66B6" w14:paraId="6F537B8C" w14:textId="77777777" w:rsidTr="00E96AFE">
        <w:trPr>
          <w:jc w:val="center"/>
        </w:trPr>
        <w:tc>
          <w:tcPr>
            <w:tcW w:w="1448" w:type="pct"/>
          </w:tcPr>
          <w:p w14:paraId="733DFD2F" w14:textId="264ACB80" w:rsidR="00056E1F" w:rsidRPr="00EA66B6" w:rsidRDefault="007D2367" w:rsidP="00E96AFE">
            <w:pPr>
              <w:spacing w:line="240" w:lineRule="auto"/>
              <w:ind w:left="-57" w:right="-57"/>
              <w:rPr>
                <w:rFonts w:eastAsia="Calibri" w:cs="Times New Roman"/>
                <w:sz w:val="20"/>
              </w:rPr>
            </w:pP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>Структурные модели временных рядов и их использование для прогноза финансово-экономических показателей объектов управления</w:t>
            </w:r>
          </w:p>
        </w:tc>
        <w:tc>
          <w:tcPr>
            <w:tcW w:w="2089" w:type="pct"/>
          </w:tcPr>
          <w:p w14:paraId="12907E0E" w14:textId="1B482316" w:rsidR="007D2367" w:rsidRPr="00EA66B6" w:rsidRDefault="007D2367" w:rsidP="00E96AFE">
            <w:pPr>
              <w:spacing w:line="240" w:lineRule="auto"/>
              <w:ind w:left="-57" w:right="-57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A66B6">
              <w:rPr>
                <w:rFonts w:eastAsia="Calibri" w:cs="Times New Roman"/>
                <w:sz w:val="24"/>
                <w:szCs w:val="24"/>
                <w:lang w:eastAsia="en-US"/>
              </w:rPr>
              <w:t>1.Прогнозирование финансово - экономических показателей объектов управления при помощи структурных моделей временных рядов.</w:t>
            </w:r>
          </w:p>
          <w:p w14:paraId="6CB58221" w14:textId="77777777" w:rsidR="00056E1F" w:rsidRPr="00EA66B6" w:rsidRDefault="00056E1F" w:rsidP="00E96AFE">
            <w:pPr>
              <w:autoSpaceDE w:val="0"/>
              <w:autoSpaceDN w:val="0"/>
              <w:adjustRightInd w:val="0"/>
              <w:spacing w:line="240" w:lineRule="auto"/>
              <w:ind w:left="-57" w:right="-57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3" w:type="pct"/>
          </w:tcPr>
          <w:p w14:paraId="0A4E0CF3" w14:textId="77777777" w:rsidR="00056E1F" w:rsidRPr="00EA66B6" w:rsidRDefault="00056E1F" w:rsidP="00E96AFE">
            <w:pPr>
              <w:keepNext/>
              <w:spacing w:line="240" w:lineRule="auto"/>
              <w:ind w:left="-57" w:right="-57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EA66B6">
              <w:rPr>
                <w:rFonts w:eastAsia="Calibri" w:cs="Times New Roman"/>
                <w:sz w:val="22"/>
                <w:szCs w:val="22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</w:tbl>
    <w:p w14:paraId="0D569A96" w14:textId="77777777" w:rsidR="00056E1F" w:rsidRPr="00EA66B6" w:rsidRDefault="00056E1F" w:rsidP="00C1198E">
      <w:pPr>
        <w:spacing w:after="200" w:line="276" w:lineRule="auto"/>
        <w:ind w:left="360"/>
        <w:jc w:val="left"/>
        <w:rPr>
          <w:rFonts w:eastAsia="Calibri" w:cs="Times New Roman"/>
          <w:b/>
          <w:bCs/>
          <w:szCs w:val="28"/>
          <w:lang w:eastAsia="en-US"/>
        </w:rPr>
      </w:pPr>
    </w:p>
    <w:p w14:paraId="4E751541" w14:textId="77777777" w:rsidR="009611DE" w:rsidRPr="00EA66B6" w:rsidRDefault="00DA41D8" w:rsidP="009806C1">
      <w:pPr>
        <w:rPr>
          <w:b/>
        </w:rPr>
      </w:pPr>
      <w:r w:rsidRPr="00EA66B6">
        <w:rPr>
          <w:rFonts w:eastAsia="Calibri"/>
          <w:b/>
          <w:bCs/>
          <w:lang w:eastAsia="en-US"/>
        </w:rPr>
        <w:t xml:space="preserve">6.2. </w:t>
      </w:r>
      <w:bookmarkStart w:id="17" w:name="_Toc5052149"/>
      <w:bookmarkStart w:id="18" w:name="_Toc5795816"/>
      <w:r w:rsidRPr="00EA66B6">
        <w:rPr>
          <w:b/>
        </w:rPr>
        <w:t>Перечень вопросов, заданий, тем для подготовки к текущему контролю</w:t>
      </w:r>
      <w:bookmarkEnd w:id="17"/>
      <w:bookmarkEnd w:id="18"/>
      <w:r w:rsidRPr="00EA66B6">
        <w:rPr>
          <w:b/>
        </w:rPr>
        <w:t xml:space="preserve"> </w:t>
      </w:r>
    </w:p>
    <w:p w14:paraId="7CBD3141" w14:textId="4346B846" w:rsidR="009611DE" w:rsidRPr="00EA66B6" w:rsidRDefault="009611DE" w:rsidP="009611DE">
      <w:pPr>
        <w:tabs>
          <w:tab w:val="left" w:pos="-180"/>
          <w:tab w:val="left" w:pos="1080"/>
          <w:tab w:val="num" w:pos="1440"/>
        </w:tabs>
        <w:suppressAutoHyphens/>
        <w:ind w:right="70"/>
        <w:jc w:val="center"/>
        <w:rPr>
          <w:rFonts w:eastAsia="Times New Roman"/>
          <w:b/>
          <w:bCs/>
          <w:i/>
          <w:color w:val="000000"/>
          <w:szCs w:val="28"/>
        </w:rPr>
      </w:pPr>
      <w:r w:rsidRPr="00EA66B6">
        <w:rPr>
          <w:rFonts w:eastAsia="Times New Roman"/>
          <w:b/>
          <w:bCs/>
          <w:i/>
          <w:color w:val="000000"/>
          <w:szCs w:val="28"/>
        </w:rPr>
        <w:t>Примерные вопросы к контрольной работе</w:t>
      </w:r>
    </w:p>
    <w:p w14:paraId="03B9F17B" w14:textId="0CF78380" w:rsidR="004F0884" w:rsidRPr="00EA66B6" w:rsidRDefault="004F0884" w:rsidP="00346BD1">
      <w:bookmarkStart w:id="19" w:name="_Hlk53067730"/>
      <w:r w:rsidRPr="00EA66B6">
        <w:t>1. Пример модели в виде задачи линейного программирования.</w:t>
      </w:r>
    </w:p>
    <w:p w14:paraId="0F71A3C6" w14:textId="56BE7190" w:rsidR="004F0884" w:rsidRPr="00EA66B6" w:rsidRDefault="004F0884" w:rsidP="00346BD1">
      <w:r w:rsidRPr="00EA66B6">
        <w:t>2. Пример модели в виде задачи нелинейного программирования.</w:t>
      </w:r>
    </w:p>
    <w:p w14:paraId="15A49D3A" w14:textId="17D38DB8" w:rsidR="004F0884" w:rsidRPr="00EA66B6" w:rsidRDefault="004F0884" w:rsidP="00346BD1">
      <w:r w:rsidRPr="00EA66B6">
        <w:t>3. Структурная и приведённая форма модели.</w:t>
      </w:r>
    </w:p>
    <w:p w14:paraId="24395BC6" w14:textId="5374E445" w:rsidR="004F0884" w:rsidRPr="00EA66B6" w:rsidRDefault="004F0884" w:rsidP="00346BD1">
      <w:r w:rsidRPr="00EA66B6">
        <w:t xml:space="preserve">4. Технологические коэффициенты. </w:t>
      </w:r>
    </w:p>
    <w:p w14:paraId="47828675" w14:textId="43A267FE" w:rsidR="004F0884" w:rsidRPr="00EA66B6" w:rsidRDefault="004F0884" w:rsidP="00346BD1">
      <w:r w:rsidRPr="00EA66B6">
        <w:t xml:space="preserve">5. Модель межотраслевых поставок. </w:t>
      </w:r>
    </w:p>
    <w:p w14:paraId="756D13F0" w14:textId="7692B95C" w:rsidR="004F0884" w:rsidRPr="00EA66B6" w:rsidRDefault="004F0884" w:rsidP="00346BD1">
      <w:r w:rsidRPr="00EA66B6">
        <w:t xml:space="preserve">6. Структурная форма модели Леонтьева. </w:t>
      </w:r>
    </w:p>
    <w:p w14:paraId="74A2CB6E" w14:textId="601EE9D9" w:rsidR="004F0884" w:rsidRPr="00EA66B6" w:rsidRDefault="004F0884" w:rsidP="00346BD1">
      <w:r w:rsidRPr="00EA66B6">
        <w:t xml:space="preserve">7. Приведённая форма модели Леонтьева. Мультипликатор Леонтьева и экономический смысл его элементов. </w:t>
      </w:r>
    </w:p>
    <w:p w14:paraId="246334DF" w14:textId="5A593D7A" w:rsidR="004F0884" w:rsidRPr="00EA66B6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>8. Тождество и таблица межотраслевого баланса.</w:t>
      </w:r>
    </w:p>
    <w:p w14:paraId="71AA23E7" w14:textId="666344C1" w:rsidR="004F0884" w:rsidRPr="00EA66B6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9. Ситуация и исход игры. </w:t>
      </w:r>
    </w:p>
    <w:p w14:paraId="27304C48" w14:textId="18471A38" w:rsidR="004F0884" w:rsidRPr="00EA66B6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10. Игра с нулевой суммой. </w:t>
      </w:r>
    </w:p>
    <w:p w14:paraId="02EB2746" w14:textId="0639BAFE" w:rsidR="004F0884" w:rsidRPr="00EA66B6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11. Платёжная матрица игры и нормальная форма игры. </w:t>
      </w:r>
    </w:p>
    <w:p w14:paraId="62458F2C" w14:textId="4C54C652" w:rsidR="004F0884" w:rsidRPr="00EA66B6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12. Игра с </w:t>
      </w:r>
      <w:proofErr w:type="spellStart"/>
      <w:r w:rsidRPr="00EA66B6">
        <w:rPr>
          <w:rFonts w:eastAsia="Calibri" w:cs="Times New Roman"/>
          <w:szCs w:val="28"/>
          <w:lang w:eastAsia="en-US"/>
        </w:rPr>
        <w:t>седловой</w:t>
      </w:r>
      <w:proofErr w:type="spellEnd"/>
      <w:r w:rsidRPr="00EA66B6">
        <w:rPr>
          <w:rFonts w:eastAsia="Calibri" w:cs="Times New Roman"/>
          <w:szCs w:val="28"/>
          <w:lang w:eastAsia="en-US"/>
        </w:rPr>
        <w:t xml:space="preserve"> точкой и её решение. </w:t>
      </w:r>
    </w:p>
    <w:p w14:paraId="089FFF6A" w14:textId="7060BAB0" w:rsidR="004F0884" w:rsidRPr="00EA66B6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>13. Игры с природой в ситуации неопределённости и риска.</w:t>
      </w:r>
    </w:p>
    <w:p w14:paraId="37297C22" w14:textId="644DA08F" w:rsidR="004F0884" w:rsidRPr="00EA66B6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 w:rsidRPr="00EA66B6">
        <w:rPr>
          <w:rFonts w:eastAsia="Times New Roman"/>
          <w:bCs/>
          <w:iCs/>
          <w:color w:val="000000"/>
          <w:szCs w:val="28"/>
        </w:rPr>
        <w:t xml:space="preserve">14. Оценивания линейной модели множественные регрессии методом наименьших квадратов. </w:t>
      </w:r>
    </w:p>
    <w:p w14:paraId="0C4AAA81" w14:textId="42228683" w:rsidR="004F0884" w:rsidRPr="00EA66B6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Times New Roman"/>
          <w:bCs/>
          <w:iCs/>
          <w:color w:val="000000"/>
          <w:szCs w:val="28"/>
        </w:rPr>
        <w:t xml:space="preserve">15. </w:t>
      </w:r>
      <w:r w:rsidRPr="00EA66B6">
        <w:rPr>
          <w:rFonts w:eastAsia="Calibri" w:cs="Times New Roman"/>
          <w:szCs w:val="28"/>
          <w:lang w:eastAsia="en-US"/>
        </w:rPr>
        <w:t xml:space="preserve">Проверка значимости объясняющих переменных в оценённой модели. </w:t>
      </w:r>
    </w:p>
    <w:p w14:paraId="277BDB33" w14:textId="1C6D3851" w:rsidR="004F0884" w:rsidRPr="00EA66B6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 w:rsidRPr="00EA66B6">
        <w:rPr>
          <w:rFonts w:eastAsia="Calibri" w:cs="Times New Roman"/>
          <w:szCs w:val="28"/>
          <w:lang w:eastAsia="en-US"/>
        </w:rPr>
        <w:t>16. Характеристики качества оценённой линейной модели множественной регрессии.</w:t>
      </w:r>
    </w:p>
    <w:p w14:paraId="5595002E" w14:textId="38BB6A5A" w:rsidR="004F0884" w:rsidRPr="00EA66B6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 w:rsidRPr="00EA66B6">
        <w:rPr>
          <w:rFonts w:eastAsia="Times New Roman"/>
          <w:bCs/>
          <w:iCs/>
          <w:color w:val="000000"/>
          <w:szCs w:val="28"/>
        </w:rPr>
        <w:t>17. Прогнозирования по оцененной регрессионной модели.</w:t>
      </w:r>
    </w:p>
    <w:p w14:paraId="1173A4ED" w14:textId="6EC14A70" w:rsidR="004F0884" w:rsidRPr="00EA66B6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>18. Построение графика временного ряда.</w:t>
      </w:r>
    </w:p>
    <w:p w14:paraId="1C8ACAC0" w14:textId="188E28EC" w:rsidR="004F0884" w:rsidRPr="00EA66B6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lastRenderedPageBreak/>
        <w:t xml:space="preserve">19. Структурная аддитивная и мультипликативная модель временных рядов. </w:t>
      </w:r>
    </w:p>
    <w:p w14:paraId="5DCF9B3D" w14:textId="715F8957" w:rsidR="004F0884" w:rsidRPr="00EA66B6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20. Оценивание структурной модели временного ряда методом наименьших квадратов. </w:t>
      </w:r>
    </w:p>
    <w:p w14:paraId="008365A8" w14:textId="316BBF7D" w:rsidR="004F0884" w:rsidRPr="00EA66B6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>21. Прогнозирование финансово - экономических показателей объектов управления при помощи структурных моделей временных рядов.</w:t>
      </w:r>
    </w:p>
    <w:bookmarkEnd w:id="19"/>
    <w:p w14:paraId="3276FECC" w14:textId="77777777" w:rsidR="004F0884" w:rsidRPr="00EA66B6" w:rsidRDefault="004F0884" w:rsidP="009611DE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eastAsia="Times New Roman"/>
          <w:b/>
          <w:i/>
          <w:color w:val="000000"/>
          <w:szCs w:val="28"/>
        </w:rPr>
      </w:pPr>
    </w:p>
    <w:p w14:paraId="553341E4" w14:textId="29D45352" w:rsidR="009611DE" w:rsidRPr="00EA66B6" w:rsidRDefault="009611DE" w:rsidP="009611DE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eastAsia="Times New Roman"/>
          <w:b/>
          <w:i/>
          <w:color w:val="000000"/>
          <w:szCs w:val="28"/>
        </w:rPr>
      </w:pPr>
      <w:r w:rsidRPr="00EA66B6">
        <w:rPr>
          <w:rFonts w:eastAsia="Times New Roman"/>
          <w:b/>
          <w:i/>
          <w:color w:val="000000"/>
          <w:szCs w:val="28"/>
        </w:rPr>
        <w:t>Пример заданий контрольной работы</w:t>
      </w:r>
    </w:p>
    <w:p w14:paraId="2A7399CD" w14:textId="77777777" w:rsidR="009611DE" w:rsidRPr="00EA66B6" w:rsidRDefault="009611DE" w:rsidP="009611DE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eastAsia="Times New Roman"/>
          <w:b/>
          <w:i/>
          <w:color w:val="000000"/>
          <w:szCs w:val="28"/>
        </w:rPr>
      </w:pPr>
    </w:p>
    <w:p w14:paraId="7AACB1C3" w14:textId="5D695D01" w:rsidR="004F0884" w:rsidRPr="00EA66B6" w:rsidRDefault="004F0884" w:rsidP="004F0884">
      <w:pPr>
        <w:spacing w:line="240" w:lineRule="auto"/>
        <w:rPr>
          <w:bCs/>
          <w:szCs w:val="28"/>
        </w:rPr>
      </w:pPr>
      <w:r w:rsidRPr="00EA66B6">
        <w:rPr>
          <w:rFonts w:eastAsia="Times New Roman"/>
          <w:b/>
          <w:iCs/>
          <w:color w:val="000000"/>
          <w:szCs w:val="28"/>
        </w:rPr>
        <w:t xml:space="preserve">Пример 1. </w:t>
      </w:r>
      <w:r w:rsidRPr="00EA66B6">
        <w:rPr>
          <w:bCs/>
          <w:szCs w:val="28"/>
        </w:rPr>
        <w:t xml:space="preserve">Структурная форма оптимизационной модели </w:t>
      </w:r>
      <w:proofErr w:type="spellStart"/>
      <w:r w:rsidRPr="00EA66B6">
        <w:rPr>
          <w:bCs/>
          <w:szCs w:val="28"/>
        </w:rPr>
        <w:t>Баумоля-Тобина</w:t>
      </w:r>
      <w:proofErr w:type="spellEnd"/>
      <w:r w:rsidRPr="00EA66B6">
        <w:rPr>
          <w:bCs/>
          <w:szCs w:val="28"/>
        </w:rPr>
        <w:t xml:space="preserve"> управления расчётным счётом фирмы имеет вид</w:t>
      </w:r>
    </w:p>
    <w:p w14:paraId="4E2C8EF5" w14:textId="77777777" w:rsidR="004F0884" w:rsidRPr="00EA66B6" w:rsidRDefault="004F0884" w:rsidP="004F0884">
      <w:pPr>
        <w:spacing w:line="240" w:lineRule="auto"/>
        <w:rPr>
          <w:rFonts w:eastAsiaTheme="minorEastAsia"/>
          <w:bCs/>
          <w:szCs w:val="28"/>
        </w:rPr>
      </w:pPr>
      <w:r w:rsidRPr="00EA66B6">
        <w:rPr>
          <w:bCs/>
          <w:szCs w:val="28"/>
        </w:rPr>
        <w:t xml:space="preserve">              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Cs w:val="28"/>
                  </w:rPr>
                  <m:t>φ=</m:t>
                </m:r>
                <w:bookmarkStart w:id="20" w:name="_Hlk85046789"/>
                <m:r>
                  <w:rPr>
                    <w:rFonts w:ascii="Cambria Math" w:hAnsi="Cambria Math"/>
                    <w:szCs w:val="28"/>
                    <w:lang w:val="en-US"/>
                  </w:rPr>
                  <m:t>c</m:t>
                </m:r>
                <w:bookmarkEnd w:id="20"/>
                <m:r>
                  <w:rPr>
                    <w:rFonts w:ascii="Cambria Math" w:hAnsi="Cambria Math"/>
                    <w:szCs w:val="28"/>
                  </w:rPr>
                  <m:t>∙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∙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Cambria Math"/>
                    <w:szCs w:val="28"/>
                  </w:rPr>
                  <m:t>→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min</m:t>
                </m:r>
              </m:e>
              <m:e>
                <m:r>
                  <w:rPr>
                    <w:rFonts w:ascii="Cambria Math" w:hAnsi="Cambria Math"/>
                    <w:szCs w:val="28"/>
                  </w:rPr>
                  <m:t>m∙n=M</m:t>
                </m:r>
              </m:e>
              <m:e>
                <m:r>
                  <w:rPr>
                    <w:rFonts w:ascii="Cambria Math" w:hAnsi="Cambria Math"/>
                    <w:szCs w:val="28"/>
                  </w:rPr>
                  <m:t>m≥0,    n≥0.</m:t>
                </m:r>
              </m:e>
            </m:eqArr>
          </m:e>
        </m:d>
      </m:oMath>
    </w:p>
    <w:p w14:paraId="1E75366E" w14:textId="77777777" w:rsidR="004F0884" w:rsidRPr="00EA66B6" w:rsidRDefault="004F0884" w:rsidP="004F0884">
      <w:pPr>
        <w:spacing w:line="240" w:lineRule="auto"/>
        <w:rPr>
          <w:bCs/>
          <w:szCs w:val="28"/>
        </w:rPr>
      </w:pPr>
      <w:r w:rsidRPr="00EA66B6">
        <w:rPr>
          <w:rFonts w:eastAsiaTheme="minorEastAsia"/>
          <w:bCs/>
          <w:szCs w:val="28"/>
        </w:rPr>
        <w:t xml:space="preserve">Здесь </w:t>
      </w:r>
      <m:oMath>
        <m:r>
          <w:rPr>
            <w:rFonts w:ascii="Cambria Math" w:hAnsi="Cambria Math"/>
            <w:szCs w:val="28"/>
          </w:rPr>
          <m:t>φ</m:t>
        </m:r>
      </m:oMath>
      <w:r w:rsidRPr="00EA66B6">
        <w:rPr>
          <w:rFonts w:asciiTheme="minorHAnsi" w:eastAsiaTheme="minorEastAsia"/>
          <w:color w:val="000000" w:themeColor="text1"/>
          <w:szCs w:val="28"/>
        </w:rPr>
        <w:t xml:space="preserve"> - </w:t>
      </w:r>
      <w:r w:rsidRPr="00EA66B6">
        <w:rPr>
          <w:rFonts w:asciiTheme="minorHAnsi" w:eastAsiaTheme="minorEastAsia"/>
          <w:color w:val="000000" w:themeColor="text1"/>
          <w:szCs w:val="28"/>
        </w:rPr>
        <w:t>общие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затраты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фирмы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по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поддержанию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счёта</w:t>
      </w:r>
      <w:r w:rsidRPr="00EA66B6">
        <w:rPr>
          <w:rFonts w:asciiTheme="minorHAnsi" w:eastAsiaTheme="minorEastAsia"/>
          <w:color w:val="000000" w:themeColor="text1"/>
          <w:szCs w:val="28"/>
        </w:rPr>
        <w:t>,</w:t>
      </w:r>
      <w:r w:rsidRPr="00EA66B6">
        <w:t xml:space="preserve"> </w:t>
      </w:r>
      <m:oMath>
        <m:r>
          <w:rPr>
            <w:rFonts w:ascii="Cambria Math" w:hAnsi="Cambria Math"/>
            <w:szCs w:val="28"/>
          </w:rPr>
          <m:t>m</m:t>
        </m:r>
      </m:oMath>
      <w:r w:rsidRPr="00EA66B6">
        <w:rPr>
          <w:rFonts w:asciiTheme="minorHAnsi" w:eastAsiaTheme="minorEastAsia"/>
          <w:color w:val="000000" w:themeColor="text1"/>
          <w:szCs w:val="28"/>
        </w:rPr>
        <w:t xml:space="preserve"> - </w:t>
      </w:r>
      <w:r w:rsidRPr="00EA66B6">
        <w:rPr>
          <w:rFonts w:asciiTheme="minorHAnsi" w:eastAsiaTheme="minorEastAsia"/>
          <w:color w:val="000000" w:themeColor="text1"/>
          <w:szCs w:val="28"/>
        </w:rPr>
        <w:t>величина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остатка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денежных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средств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на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счёте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после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его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пополнения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, </w:t>
      </w:r>
      <m:oMath>
        <m:r>
          <w:rPr>
            <w:rFonts w:ascii="Cambria Math" w:hAnsi="Cambria Math"/>
            <w:szCs w:val="28"/>
          </w:rPr>
          <m:t>n</m:t>
        </m:r>
      </m:oMath>
      <w:r w:rsidRPr="00EA66B6">
        <w:rPr>
          <w:rFonts w:asciiTheme="minorHAnsi" w:eastAsiaTheme="minorEastAsia"/>
          <w:szCs w:val="28"/>
        </w:rPr>
        <w:t xml:space="preserve"> -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количество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пополнений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счёта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в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течение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года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, </w:t>
      </w:r>
      <m:oMath>
        <m:r>
          <w:rPr>
            <w:rFonts w:ascii="Cambria Math" w:hAnsi="Cambria Math"/>
            <w:szCs w:val="28"/>
          </w:rPr>
          <m:t>M</m:t>
        </m:r>
      </m:oMath>
      <w:r w:rsidRPr="00EA66B6">
        <w:rPr>
          <w:rFonts w:asciiTheme="minorHAnsi" w:eastAsiaTheme="minorEastAsia"/>
          <w:color w:val="000000" w:themeColor="text1"/>
          <w:szCs w:val="28"/>
        </w:rPr>
        <w:t xml:space="preserve"> - </w:t>
      </w:r>
      <w:r w:rsidRPr="00EA66B6">
        <w:rPr>
          <w:rFonts w:asciiTheme="minorHAnsi" w:eastAsiaTheme="minorEastAsia"/>
          <w:color w:val="000000" w:themeColor="text1"/>
          <w:szCs w:val="28"/>
        </w:rPr>
        <w:t>требуемый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уровень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денежных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средств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в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течение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года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(</w:t>
      </w:r>
      <w:r w:rsidRPr="00EA66B6">
        <w:rPr>
          <w:rFonts w:asciiTheme="minorHAnsi" w:eastAsiaTheme="minorEastAsia"/>
          <w:color w:val="000000" w:themeColor="text1"/>
          <w:szCs w:val="28"/>
        </w:rPr>
        <w:t>экзогенная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переменная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), </w:t>
      </w:r>
      <m:oMath>
        <m:r>
          <w:rPr>
            <w:rFonts w:ascii="Cambria Math" w:hAnsi="Cambria Math"/>
            <w:szCs w:val="28"/>
            <w:lang w:val="en-US"/>
          </w:rPr>
          <m:t>c</m:t>
        </m:r>
      </m:oMath>
      <w:r w:rsidRPr="00EA66B6">
        <w:rPr>
          <w:rFonts w:asciiTheme="minorHAnsi" w:eastAsiaTheme="minorEastAsia"/>
          <w:szCs w:val="28"/>
        </w:rPr>
        <w:t xml:space="preserve"> - </w:t>
      </w:r>
      <w:r w:rsidRPr="00EA66B6">
        <w:rPr>
          <w:rFonts w:asciiTheme="minorHAnsi" w:eastAsiaTheme="minorEastAsia"/>
          <w:szCs w:val="28"/>
        </w:rPr>
        <w:t>величина</w:t>
      </w:r>
      <w:r w:rsidRPr="00EA66B6">
        <w:rPr>
          <w:rFonts w:asciiTheme="minorHAnsi" w:eastAsiaTheme="minorEastAsia"/>
          <w:szCs w:val="28"/>
        </w:rPr>
        <w:t xml:space="preserve"> </w:t>
      </w:r>
      <w:proofErr w:type="spellStart"/>
      <w:r w:rsidRPr="00EA66B6">
        <w:rPr>
          <w:rFonts w:asciiTheme="minorHAnsi" w:eastAsiaTheme="minorEastAsia"/>
          <w:szCs w:val="28"/>
        </w:rPr>
        <w:t>трансакционных</w:t>
      </w:r>
      <w:proofErr w:type="spellEnd"/>
      <w:r w:rsidRPr="00EA66B6">
        <w:rPr>
          <w:rFonts w:asciiTheme="minorHAnsi" w:eastAsiaTheme="minorEastAsia"/>
          <w:szCs w:val="28"/>
        </w:rPr>
        <w:t xml:space="preserve"> </w:t>
      </w:r>
      <w:r w:rsidRPr="00EA66B6">
        <w:rPr>
          <w:rFonts w:asciiTheme="minorHAnsi" w:eastAsiaTheme="minorEastAsia"/>
          <w:szCs w:val="28"/>
        </w:rPr>
        <w:t>затрат</w:t>
      </w:r>
      <w:r w:rsidRPr="00EA66B6">
        <w:rPr>
          <w:rFonts w:asciiTheme="minorHAnsi" w:eastAsiaTheme="minorEastAsia"/>
          <w:szCs w:val="28"/>
        </w:rPr>
        <w:t xml:space="preserve"> </w:t>
      </w:r>
      <w:r w:rsidRPr="00EA66B6">
        <w:rPr>
          <w:rFonts w:asciiTheme="minorHAnsi" w:eastAsiaTheme="minorEastAsia"/>
          <w:szCs w:val="28"/>
        </w:rPr>
        <w:t>при</w:t>
      </w:r>
      <w:r w:rsidRPr="00EA66B6">
        <w:rPr>
          <w:rFonts w:asciiTheme="minorHAnsi" w:eastAsiaTheme="minorEastAsia"/>
          <w:szCs w:val="28"/>
        </w:rPr>
        <w:t xml:space="preserve"> </w:t>
      </w:r>
      <w:r w:rsidRPr="00EA66B6">
        <w:rPr>
          <w:rFonts w:asciiTheme="minorHAnsi" w:eastAsiaTheme="minorEastAsia"/>
          <w:szCs w:val="28"/>
        </w:rPr>
        <w:t>пополнении</w:t>
      </w:r>
      <w:r w:rsidRPr="00EA66B6">
        <w:rPr>
          <w:rFonts w:asciiTheme="minorHAnsi" w:eastAsiaTheme="minorEastAsia"/>
          <w:szCs w:val="28"/>
        </w:rPr>
        <w:t xml:space="preserve"> </w:t>
      </w:r>
      <w:r w:rsidRPr="00EA66B6">
        <w:rPr>
          <w:rFonts w:asciiTheme="minorHAnsi" w:eastAsiaTheme="minorEastAsia"/>
          <w:szCs w:val="28"/>
        </w:rPr>
        <w:t>счёта</w:t>
      </w:r>
      <w:r w:rsidRPr="00EA66B6">
        <w:rPr>
          <w:rFonts w:asciiTheme="minorHAnsi" w:eastAsiaTheme="minorEastAsia"/>
          <w:szCs w:val="28"/>
        </w:rPr>
        <w:t xml:space="preserve"> (</w:t>
      </w:r>
      <w:r w:rsidRPr="00EA66B6">
        <w:rPr>
          <w:rFonts w:asciiTheme="minorHAnsi" w:eastAsiaTheme="minorEastAsia"/>
          <w:szCs w:val="28"/>
        </w:rPr>
        <w:t>экзогенная</w:t>
      </w:r>
      <w:r w:rsidRPr="00EA66B6">
        <w:rPr>
          <w:rFonts w:asciiTheme="minorHAnsi" w:eastAsiaTheme="minorEastAsia"/>
          <w:szCs w:val="28"/>
        </w:rPr>
        <w:t xml:space="preserve"> </w:t>
      </w:r>
      <w:r w:rsidRPr="00EA66B6">
        <w:rPr>
          <w:rFonts w:asciiTheme="minorHAnsi" w:eastAsiaTheme="minorEastAsia"/>
          <w:szCs w:val="28"/>
        </w:rPr>
        <w:t>переменная</w:t>
      </w:r>
      <w:r w:rsidRPr="00EA66B6">
        <w:rPr>
          <w:rFonts w:asciiTheme="minorHAnsi" w:eastAsiaTheme="minorEastAsia"/>
          <w:szCs w:val="28"/>
        </w:rPr>
        <w:t>), r</w:t>
      </w:r>
      <w:r w:rsidRPr="00EA66B6">
        <w:rPr>
          <w:rFonts w:ascii="Cambria Math" w:eastAsiaTheme="minorEastAsia" w:hAnsi="Cambria Math"/>
          <w:bCs/>
          <w:szCs w:val="28"/>
        </w:rPr>
        <w:t xml:space="preserve"> - </w:t>
      </w:r>
      <w:r w:rsidRPr="00EA66B6">
        <w:rPr>
          <w:rFonts w:asciiTheme="minorHAnsi" w:eastAsiaTheme="minorEastAsia"/>
          <w:color w:val="000000" w:themeColor="text1"/>
          <w:szCs w:val="28"/>
        </w:rPr>
        <w:t>норма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альтернативных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затрат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(</w:t>
      </w:r>
      <w:r w:rsidRPr="00EA66B6">
        <w:rPr>
          <w:rFonts w:asciiTheme="minorHAnsi" w:eastAsiaTheme="minorEastAsia"/>
          <w:color w:val="000000" w:themeColor="text1"/>
          <w:szCs w:val="28"/>
        </w:rPr>
        <w:t>экзогенная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переменная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).   </w:t>
      </w:r>
    </w:p>
    <w:p w14:paraId="11B5E33E" w14:textId="77777777" w:rsidR="004F0884" w:rsidRPr="00EA66B6" w:rsidRDefault="004F0884" w:rsidP="004F0884">
      <w:pPr>
        <w:spacing w:line="240" w:lineRule="auto"/>
        <w:rPr>
          <w:rFonts w:ascii="Cambria Math" w:eastAsiaTheme="minorEastAsia" w:hAnsi="Cambria Math"/>
          <w:bCs/>
          <w:szCs w:val="28"/>
        </w:rPr>
      </w:pPr>
      <w:r w:rsidRPr="00EA66B6">
        <w:rPr>
          <w:b/>
          <w:szCs w:val="28"/>
        </w:rPr>
        <w:t>Требуется</w:t>
      </w:r>
      <w:r w:rsidRPr="00EA66B6">
        <w:rPr>
          <w:bCs/>
          <w:szCs w:val="28"/>
        </w:rPr>
        <w:t xml:space="preserve"> при </w:t>
      </w:r>
      <w:r w:rsidRPr="00EA66B6">
        <w:rPr>
          <w:rFonts w:ascii="Cambria Math" w:eastAsiaTheme="minorEastAsia" w:hAnsi="Cambria Math"/>
          <w:bCs/>
          <w:szCs w:val="28"/>
        </w:rPr>
        <w:t xml:space="preserve">c=0.1, </w:t>
      </w:r>
      <w:r w:rsidRPr="00EA66B6">
        <w:rPr>
          <w:rFonts w:ascii="Cambria Math" w:eastAsiaTheme="minorEastAsia" w:hAnsi="Cambria Math"/>
          <w:bCs/>
          <w:szCs w:val="28"/>
          <w:lang w:val="en-US"/>
        </w:rPr>
        <w:t>M</w:t>
      </w:r>
      <w:r w:rsidRPr="00EA66B6">
        <w:rPr>
          <w:rFonts w:ascii="Cambria Math" w:eastAsiaTheme="minorEastAsia" w:hAnsi="Cambria Math"/>
          <w:bCs/>
          <w:szCs w:val="28"/>
        </w:rPr>
        <w:t xml:space="preserve">=520, </w:t>
      </w:r>
      <w:r w:rsidRPr="00EA66B6">
        <w:rPr>
          <w:rFonts w:ascii="Cambria Math" w:eastAsiaTheme="minorEastAsia" w:hAnsi="Cambria Math"/>
          <w:bCs/>
          <w:szCs w:val="28"/>
          <w:lang w:val="en-US"/>
        </w:rPr>
        <w:t>r</w:t>
      </w:r>
      <w:r w:rsidRPr="00EA66B6">
        <w:rPr>
          <w:rFonts w:ascii="Cambria Math" w:eastAsiaTheme="minorEastAsia" w:hAnsi="Cambria Math"/>
          <w:bCs/>
          <w:szCs w:val="28"/>
        </w:rPr>
        <w:t xml:space="preserve">=0.06 </w:t>
      </w:r>
      <w:r w:rsidRPr="00EA66B6">
        <w:rPr>
          <w:b/>
          <w:szCs w:val="28"/>
        </w:rPr>
        <w:t>определить</w:t>
      </w:r>
      <w:r w:rsidRPr="00EA66B6">
        <w:rPr>
          <w:bCs/>
          <w:szCs w:val="28"/>
        </w:rPr>
        <w:t xml:space="preserve"> 1) уровень оптимальных издержек фирмы,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2) </w:t>
      </w:r>
      <w:r w:rsidRPr="00EA66B6">
        <w:rPr>
          <w:rFonts w:asciiTheme="minorHAnsi" w:eastAsiaTheme="minorEastAsia"/>
          <w:color w:val="000000" w:themeColor="text1"/>
          <w:szCs w:val="28"/>
        </w:rPr>
        <w:t>величину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остатка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денежных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средств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на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счёте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после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его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пополнения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, 3) </w:t>
      </w:r>
      <w:r w:rsidRPr="00EA66B6">
        <w:rPr>
          <w:rFonts w:asciiTheme="minorHAnsi" w:eastAsiaTheme="minorEastAsia"/>
          <w:color w:val="000000" w:themeColor="text1"/>
          <w:szCs w:val="28"/>
        </w:rPr>
        <w:t>количество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пополнений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счёта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в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течение</w:t>
      </w:r>
      <w:r w:rsidRPr="00EA66B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EA66B6">
        <w:rPr>
          <w:rFonts w:asciiTheme="minorHAnsi" w:eastAsiaTheme="minorEastAsia"/>
          <w:color w:val="000000" w:themeColor="text1"/>
          <w:szCs w:val="28"/>
        </w:rPr>
        <w:t>года</w:t>
      </w:r>
      <w:r w:rsidRPr="00EA66B6">
        <w:rPr>
          <w:rFonts w:ascii="Cambria Math" w:eastAsiaTheme="minorEastAsia" w:hAnsi="Cambria Math"/>
          <w:bCs/>
          <w:szCs w:val="28"/>
        </w:rPr>
        <w:t>.</w:t>
      </w:r>
    </w:p>
    <w:p w14:paraId="09DB8DBB" w14:textId="5D75D65B" w:rsidR="004F0884" w:rsidRPr="00EA66B6" w:rsidRDefault="004F0884" w:rsidP="004F0884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b/>
          <w:iCs/>
          <w:color w:val="000000"/>
          <w:szCs w:val="28"/>
        </w:rPr>
      </w:pPr>
    </w:p>
    <w:p w14:paraId="1A4E8B02" w14:textId="22989E65" w:rsidR="004F0884" w:rsidRPr="00EA66B6" w:rsidRDefault="002F1561" w:rsidP="004F0884">
      <w:pPr>
        <w:spacing w:line="240" w:lineRule="auto"/>
        <w:jc w:val="left"/>
        <w:rPr>
          <w:bCs/>
          <w:szCs w:val="28"/>
        </w:rPr>
      </w:pPr>
      <w:r w:rsidRPr="00EA66B6">
        <w:rPr>
          <w:b/>
          <w:szCs w:val="28"/>
        </w:rPr>
        <w:t>Пример 2</w:t>
      </w:r>
      <w:r w:rsidRPr="00EA66B6">
        <w:rPr>
          <w:bCs/>
          <w:sz w:val="24"/>
          <w:szCs w:val="24"/>
        </w:rPr>
        <w:t xml:space="preserve">. </w:t>
      </w:r>
      <w:r w:rsidR="004F0884" w:rsidRPr="00EA66B6">
        <w:rPr>
          <w:bCs/>
          <w:szCs w:val="28"/>
        </w:rPr>
        <w:t>Даны технологические коэффициенты и уровни конечной продукции двух отраслей производственного сектора экономики России:</w:t>
      </w:r>
    </w:p>
    <w:p w14:paraId="52379575" w14:textId="2D3497D6" w:rsidR="004F0884" w:rsidRPr="00EA66B6" w:rsidRDefault="004F0884" w:rsidP="004F0884">
      <w:pPr>
        <w:spacing w:line="240" w:lineRule="auto"/>
        <w:jc w:val="left"/>
        <w:rPr>
          <w:bCs/>
          <w:i/>
          <w:szCs w:val="28"/>
        </w:rPr>
      </w:pPr>
      <w:r w:rsidRPr="00EA66B6">
        <w:rPr>
          <w:bCs/>
          <w:szCs w:val="28"/>
        </w:rPr>
        <w:t xml:space="preserve">    </w:t>
      </w:r>
      <m:oMath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1,1</m:t>
            </m:r>
          </m:sub>
        </m:sSub>
        <m:r>
          <w:rPr>
            <w:rFonts w:ascii="Cambria Math" w:hAnsi="Cambria Math"/>
            <w:szCs w:val="28"/>
          </w:rPr>
          <m:t xml:space="preserve">=0,017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1,2</m:t>
            </m:r>
          </m:sub>
        </m:sSub>
        <m:r>
          <w:rPr>
            <w:rFonts w:ascii="Cambria Math" w:hAnsi="Cambria Math"/>
            <w:szCs w:val="28"/>
          </w:rPr>
          <m:t xml:space="preserve">=0,002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2,1</m:t>
            </m:r>
          </m:sub>
        </m:sSub>
        <m:r>
          <w:rPr>
            <w:rFonts w:ascii="Cambria Math" w:hAnsi="Cambria Math"/>
            <w:szCs w:val="28"/>
          </w:rPr>
          <m:t xml:space="preserve">=0,052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2,2</m:t>
            </m:r>
          </m:sub>
        </m:sSub>
        <m:r>
          <w:rPr>
            <w:rFonts w:ascii="Cambria Math" w:hAnsi="Cambria Math"/>
            <w:szCs w:val="28"/>
          </w:rPr>
          <m:t xml:space="preserve">=0,164 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 xml:space="preserve">=696 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w:rPr>
            <w:rFonts w:ascii="Cambria Math" w:hAnsi="Cambria Math"/>
            <w:szCs w:val="28"/>
          </w:rPr>
          <m:t>=1179.</m:t>
        </m:r>
      </m:oMath>
    </w:p>
    <w:p w14:paraId="24EAF0BF" w14:textId="7881A176" w:rsidR="004F0884" w:rsidRPr="00EA66B6" w:rsidRDefault="002F1561" w:rsidP="004F0884">
      <w:pPr>
        <w:spacing w:line="240" w:lineRule="auto"/>
        <w:jc w:val="left"/>
        <w:rPr>
          <w:szCs w:val="28"/>
        </w:rPr>
      </w:pPr>
      <w:r w:rsidRPr="00EA66B6">
        <w:rPr>
          <w:szCs w:val="28"/>
        </w:rPr>
        <w:t xml:space="preserve">Вычислите </w:t>
      </w:r>
      <w:r w:rsidR="004F0884" w:rsidRPr="00EA66B6">
        <w:rPr>
          <w:szCs w:val="28"/>
        </w:rPr>
        <w:t xml:space="preserve">по модели Леонтьева: </w:t>
      </w:r>
    </w:p>
    <w:p w14:paraId="6422875B" w14:textId="4BA7A50E" w:rsidR="004F0884" w:rsidRPr="00EA66B6" w:rsidRDefault="004F0884" w:rsidP="004F0884">
      <w:pPr>
        <w:numPr>
          <w:ilvl w:val="0"/>
          <w:numId w:val="4"/>
        </w:numPr>
        <w:spacing w:line="240" w:lineRule="auto"/>
        <w:jc w:val="left"/>
        <w:rPr>
          <w:szCs w:val="28"/>
        </w:rPr>
      </w:pPr>
      <w:r w:rsidRPr="00EA66B6">
        <w:rPr>
          <w:szCs w:val="28"/>
        </w:rPr>
        <w:t xml:space="preserve">Валовые выпуски выбранных отраслей. </w:t>
      </w:r>
    </w:p>
    <w:p w14:paraId="1BAFA233" w14:textId="204A2614" w:rsidR="004F0884" w:rsidRPr="00EA66B6" w:rsidRDefault="004F0884" w:rsidP="004F0884">
      <w:pPr>
        <w:numPr>
          <w:ilvl w:val="0"/>
          <w:numId w:val="4"/>
        </w:numPr>
        <w:spacing w:line="240" w:lineRule="auto"/>
        <w:jc w:val="left"/>
        <w:rPr>
          <w:szCs w:val="28"/>
        </w:rPr>
      </w:pPr>
      <w:r w:rsidRPr="00EA66B6">
        <w:rPr>
          <w:szCs w:val="28"/>
        </w:rPr>
        <w:t xml:space="preserve">Таблицу межотраслевых поставок.  </w:t>
      </w:r>
    </w:p>
    <w:p w14:paraId="3BEE46D5" w14:textId="77CD33D2" w:rsidR="004F0884" w:rsidRPr="00EA66B6" w:rsidRDefault="004F0884" w:rsidP="004F0884">
      <w:pPr>
        <w:numPr>
          <w:ilvl w:val="0"/>
          <w:numId w:val="4"/>
        </w:numPr>
        <w:spacing w:line="240" w:lineRule="auto"/>
        <w:jc w:val="left"/>
        <w:rPr>
          <w:szCs w:val="28"/>
        </w:rPr>
      </w:pPr>
      <w:r w:rsidRPr="00EA66B6">
        <w:rPr>
          <w:szCs w:val="28"/>
        </w:rPr>
        <w:t xml:space="preserve">Какой экономический смысл имеет коэффициент </w:t>
      </w:r>
      <m:oMath>
        <m:sSub>
          <m:sSubPr>
            <m:ctrlPr>
              <w:rPr>
                <w:rFonts w:ascii="Cambria Math" w:hAnsi="Cambria Math"/>
                <w:i/>
                <w:i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11</m:t>
            </m:r>
          </m:sub>
        </m:sSub>
      </m:oMath>
      <w:r w:rsidR="002F1561" w:rsidRPr="00EA66B6">
        <w:rPr>
          <w:rFonts w:eastAsiaTheme="minorEastAsia"/>
          <w:iCs/>
          <w:szCs w:val="28"/>
        </w:rPr>
        <w:t>?</w:t>
      </w:r>
    </w:p>
    <w:p w14:paraId="0CAD42FE" w14:textId="6DEFCD42" w:rsidR="004F0884" w:rsidRPr="00EA66B6" w:rsidRDefault="004F0884" w:rsidP="004F0884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b/>
          <w:iCs/>
          <w:color w:val="000000"/>
          <w:szCs w:val="28"/>
        </w:rPr>
      </w:pPr>
    </w:p>
    <w:p w14:paraId="46D8E7FF" w14:textId="5D2DF1D1" w:rsidR="004F0884" w:rsidRPr="00EA66B6" w:rsidRDefault="004F0884" w:rsidP="004F0884">
      <w:pPr>
        <w:rPr>
          <w:rFonts w:cs="Times New Roman"/>
          <w:szCs w:val="28"/>
        </w:rPr>
      </w:pPr>
      <w:r w:rsidRPr="00EA66B6">
        <w:rPr>
          <w:rFonts w:cs="Times New Roman"/>
          <w:b/>
          <w:bCs/>
          <w:szCs w:val="28"/>
        </w:rPr>
        <w:t xml:space="preserve">Пример </w:t>
      </w:r>
      <w:r w:rsidR="002F1561" w:rsidRPr="00EA66B6">
        <w:rPr>
          <w:rFonts w:cs="Times New Roman"/>
          <w:b/>
          <w:bCs/>
          <w:szCs w:val="28"/>
        </w:rPr>
        <w:t>3</w:t>
      </w:r>
      <w:r w:rsidRPr="00EA66B6">
        <w:rPr>
          <w:rFonts w:cs="Times New Roman"/>
          <w:b/>
          <w:bCs/>
          <w:szCs w:val="28"/>
        </w:rPr>
        <w:t>.</w:t>
      </w:r>
      <w:r w:rsidRPr="00EA66B6">
        <w:rPr>
          <w:rFonts w:cs="Times New Roman"/>
          <w:szCs w:val="28"/>
        </w:rPr>
        <w:t xml:space="preserve"> Используя данные из таблицы 4, постройте график квартальных уровней </w:t>
      </w:r>
      <w:r w:rsidR="00A21CA4" w:rsidRPr="00EA66B6">
        <w:rPr>
          <w:rFonts w:cs="Times New Roman"/>
          <w:szCs w:val="28"/>
        </w:rPr>
        <w:t>номинального</w:t>
      </w:r>
      <w:r w:rsidRPr="00EA66B6">
        <w:rPr>
          <w:rFonts w:cs="Times New Roman"/>
          <w:szCs w:val="28"/>
        </w:rPr>
        <w:t xml:space="preserve"> ВВП России (млрд рублей в </w:t>
      </w:r>
      <w:r w:rsidR="00A21CA4" w:rsidRPr="00EA66B6">
        <w:rPr>
          <w:rFonts w:cs="Times New Roman"/>
          <w:szCs w:val="28"/>
        </w:rPr>
        <w:t xml:space="preserve">текущих </w:t>
      </w:r>
      <w:r w:rsidRPr="00EA66B6">
        <w:rPr>
          <w:rFonts w:cs="Times New Roman"/>
          <w:szCs w:val="28"/>
        </w:rPr>
        <w:t>ценах). Какие составляющие присутствует в квартальных уровнях ВВП России? Составьте спецификацию структурной модели данного временного ряда и оцените эту модель методом наименьших квадратов.</w:t>
      </w:r>
    </w:p>
    <w:p w14:paraId="0A48E9CC" w14:textId="4CBD7E88" w:rsidR="004F0884" w:rsidRPr="00EA66B6" w:rsidRDefault="004F0884" w:rsidP="00346BD1">
      <w:pPr>
        <w:ind w:left="-567" w:firstLine="567"/>
        <w:rPr>
          <w:rFonts w:eastAsia="Times New Roman" w:cs="Times New Roman"/>
          <w:szCs w:val="28"/>
        </w:rPr>
      </w:pPr>
      <w:r w:rsidRPr="00EA66B6">
        <w:rPr>
          <w:rFonts w:eastAsia="Times New Roman" w:cs="Times New Roman"/>
          <w:szCs w:val="28"/>
        </w:rPr>
        <w:t>Таблица 4.  Квартальные уровни ВВП России</w:t>
      </w:r>
    </w:p>
    <w:tbl>
      <w:tblPr>
        <w:tblpPr w:leftFromText="180" w:rightFromText="180" w:vertAnchor="text" w:horzAnchor="margin" w:tblpXSpec="center" w:tblpY="129"/>
        <w:tblW w:w="7220" w:type="dxa"/>
        <w:tblLook w:val="04A0" w:firstRow="1" w:lastRow="0" w:firstColumn="1" w:lastColumn="0" w:noHBand="0" w:noVBand="1"/>
      </w:tblPr>
      <w:tblGrid>
        <w:gridCol w:w="960"/>
        <w:gridCol w:w="1724"/>
        <w:gridCol w:w="1417"/>
        <w:gridCol w:w="1559"/>
        <w:gridCol w:w="1560"/>
      </w:tblGrid>
      <w:tr w:rsidR="00A21CA4" w:rsidRPr="00EA66B6" w14:paraId="4F0266EF" w14:textId="77777777" w:rsidTr="007504FF">
        <w:trPr>
          <w:trHeight w:val="288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2ECDD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5D060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7B08A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C8AC7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34DCAA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4 квартал</w:t>
            </w:r>
          </w:p>
        </w:tc>
      </w:tr>
      <w:tr w:rsidR="00A21CA4" w:rsidRPr="00EA66B6" w14:paraId="16C29F48" w14:textId="77777777" w:rsidTr="007504FF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3BE5C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A999A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13024,8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37C0A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14434,8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A7655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15745,6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DA6788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16908,8</w:t>
            </w:r>
          </w:p>
        </w:tc>
      </w:tr>
      <w:tr w:rsidR="00A21CA4" w:rsidRPr="00EA66B6" w14:paraId="6819A61B" w14:textId="77777777" w:rsidTr="007504FF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53C96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21F82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15182,8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F8FFA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16436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323D0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17715,8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51D308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18768,9</w:t>
            </w:r>
          </w:p>
        </w:tc>
      </w:tr>
      <w:tr w:rsidR="00A21CA4" w:rsidRPr="00EA66B6" w14:paraId="2A67FDB8" w14:textId="77777777" w:rsidTr="007504FF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64F99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lastRenderedPageBreak/>
              <w:t>2013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868BC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16370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6F16E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17507,9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8C99F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19003,5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4BCF99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20104,3</w:t>
            </w:r>
          </w:p>
        </w:tc>
      </w:tr>
      <w:tr w:rsidR="00A21CA4" w:rsidRPr="00EA66B6" w14:paraId="206B93CB" w14:textId="77777777" w:rsidTr="007504FF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D4D37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81ADC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17311,4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B48B4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19044,2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118FA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C804C2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22130,5</w:t>
            </w:r>
          </w:p>
        </w:tc>
      </w:tr>
      <w:tr w:rsidR="00A21CA4" w:rsidRPr="00EA66B6" w14:paraId="7668D9F8" w14:textId="77777777" w:rsidTr="007504FF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19C66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9E419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18467,9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07444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19751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91ECE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21788,6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3FB754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23079,8</w:t>
            </w:r>
          </w:p>
        </w:tc>
      </w:tr>
      <w:tr w:rsidR="00A21CA4" w:rsidRPr="00EA66B6" w14:paraId="48067F09" w14:textId="77777777" w:rsidTr="007504FF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EF1BC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C8FD7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18885,1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6FD13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20452,2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7B729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22235,1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1AAA5E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24043,6</w:t>
            </w:r>
          </w:p>
        </w:tc>
      </w:tr>
      <w:tr w:rsidR="00A21CA4" w:rsidRPr="00EA66B6" w14:paraId="4A6A9112" w14:textId="77777777" w:rsidTr="007504FF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46086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7CFDF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20586,1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E53A9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21917,6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C5654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23718,2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98CFD9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25621,2</w:t>
            </w:r>
          </w:p>
        </w:tc>
      </w:tr>
      <w:tr w:rsidR="00A21CA4" w:rsidRPr="00EA66B6" w14:paraId="6F995102" w14:textId="77777777" w:rsidTr="007504FF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C4630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D99CD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22474,5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1F26A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24969,8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D950A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27196,8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FB73E0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29220,6</w:t>
            </w:r>
          </w:p>
        </w:tc>
      </w:tr>
      <w:tr w:rsidR="00A21CA4" w:rsidRPr="00EA66B6" w14:paraId="161CD66A" w14:textId="77777777" w:rsidTr="007504FF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5A47F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49632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24552,1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2D1E1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26567,5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A9D25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28245,5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EB90C0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29876,4</w:t>
            </w:r>
          </w:p>
        </w:tc>
      </w:tr>
      <w:tr w:rsidR="00A21CA4" w:rsidRPr="00EA66B6" w14:paraId="1CD43A4D" w14:textId="77777777" w:rsidTr="007504FF">
        <w:trPr>
          <w:trHeight w:val="2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A70FA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D2A2C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24756,7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79D7F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23661,9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1DDDE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27580,8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C94120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30968</w:t>
            </w:r>
          </w:p>
        </w:tc>
      </w:tr>
      <w:tr w:rsidR="00A21CA4" w:rsidRPr="00EA66B6" w14:paraId="668B651B" w14:textId="77777777" w:rsidTr="007504F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D4F00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C813A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26771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659D3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30853,1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0BFA1" w14:textId="77777777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A66B6">
              <w:rPr>
                <w:rFonts w:eastAsia="Times New Roman" w:cs="Times New Roman"/>
                <w:color w:val="000000"/>
                <w:sz w:val="22"/>
                <w:szCs w:val="22"/>
              </w:rPr>
              <w:t>33911,2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04645E" w14:textId="3ABFD67F" w:rsidR="00A21CA4" w:rsidRPr="00EA66B6" w:rsidRDefault="00A21CA4" w:rsidP="007504F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584BD61A" w14:textId="77777777" w:rsidR="004F0884" w:rsidRPr="00EA66B6" w:rsidRDefault="004F0884" w:rsidP="004F0884">
      <w:pPr>
        <w:rPr>
          <w:rFonts w:cs="Times New Roman"/>
          <w:szCs w:val="28"/>
        </w:rPr>
      </w:pPr>
    </w:p>
    <w:p w14:paraId="23B097E3" w14:textId="77777777" w:rsidR="00A21CA4" w:rsidRPr="00EA66B6" w:rsidRDefault="00A21CA4" w:rsidP="004F0884">
      <w:pPr>
        <w:rPr>
          <w:rFonts w:cs="Times New Roman"/>
          <w:szCs w:val="28"/>
        </w:rPr>
      </w:pPr>
    </w:p>
    <w:p w14:paraId="7C5A6C58" w14:textId="77777777" w:rsidR="00A21CA4" w:rsidRPr="00EA66B6" w:rsidRDefault="00A21CA4" w:rsidP="004F0884">
      <w:pPr>
        <w:rPr>
          <w:rFonts w:cs="Times New Roman"/>
          <w:szCs w:val="28"/>
        </w:rPr>
      </w:pPr>
    </w:p>
    <w:p w14:paraId="4DCB18AB" w14:textId="77777777" w:rsidR="00A21CA4" w:rsidRPr="00EA66B6" w:rsidRDefault="00A21CA4" w:rsidP="004F0884">
      <w:pPr>
        <w:rPr>
          <w:rFonts w:cs="Times New Roman"/>
          <w:szCs w:val="28"/>
        </w:rPr>
      </w:pPr>
    </w:p>
    <w:p w14:paraId="3D6CA48F" w14:textId="77777777" w:rsidR="000F6F3A" w:rsidRPr="000F6F3A" w:rsidRDefault="000F6F3A" w:rsidP="00E96AFE">
      <w:pPr>
        <w:rPr>
          <w:rFonts w:eastAsia="Times New Roman"/>
          <w:bCs/>
          <w:szCs w:val="28"/>
        </w:rPr>
      </w:pPr>
    </w:p>
    <w:p w14:paraId="56F4584A" w14:textId="77777777" w:rsidR="000F6F3A" w:rsidRPr="000F6F3A" w:rsidRDefault="000F6F3A" w:rsidP="00E96AFE">
      <w:pPr>
        <w:rPr>
          <w:rFonts w:eastAsia="Times New Roman"/>
          <w:bCs/>
          <w:szCs w:val="28"/>
        </w:rPr>
      </w:pPr>
    </w:p>
    <w:p w14:paraId="541229F4" w14:textId="77777777" w:rsidR="000F6F3A" w:rsidRPr="000F6F3A" w:rsidRDefault="000F6F3A" w:rsidP="00E96AFE">
      <w:pPr>
        <w:rPr>
          <w:rFonts w:eastAsia="Times New Roman"/>
          <w:bCs/>
          <w:szCs w:val="28"/>
        </w:rPr>
      </w:pPr>
    </w:p>
    <w:p w14:paraId="706187C6" w14:textId="76EBEDE4" w:rsidR="004F0884" w:rsidRPr="00EA66B6" w:rsidRDefault="004F0884" w:rsidP="00E96AFE">
      <w:pPr>
        <w:rPr>
          <w:rFonts w:eastAsia="Times New Roman"/>
          <w:bCs/>
          <w:szCs w:val="28"/>
        </w:rPr>
      </w:pPr>
      <w:r w:rsidRPr="00EA66B6">
        <w:rPr>
          <w:rFonts w:eastAsia="Times New Roman"/>
          <w:b/>
          <w:szCs w:val="28"/>
        </w:rPr>
        <w:t xml:space="preserve">Пример </w:t>
      </w:r>
      <w:r w:rsidR="002F1561" w:rsidRPr="00EA66B6">
        <w:rPr>
          <w:rFonts w:eastAsia="Times New Roman"/>
          <w:b/>
          <w:szCs w:val="28"/>
        </w:rPr>
        <w:t>4</w:t>
      </w:r>
      <w:r w:rsidRPr="00EA66B6">
        <w:rPr>
          <w:rFonts w:eastAsia="Times New Roman"/>
          <w:b/>
          <w:szCs w:val="28"/>
        </w:rPr>
        <w:t>.</w:t>
      </w:r>
      <w:r w:rsidRPr="00EA66B6">
        <w:rPr>
          <w:rFonts w:eastAsia="Times New Roman"/>
          <w:bCs/>
          <w:szCs w:val="28"/>
        </w:rPr>
        <w:t xml:space="preserve"> Фермер (игрок А) на своём участке земли может посеять в текущем году одну из трёх культур: А1 - овёс, А2 - рожь, А3 – рис.  Урожайность каждой из этих культур зависит от погоды (игрок В – природа), которая может находиться в одном из трёх состояний: В1 - сухо, В2 - нормально, В3 – дождливо.</w:t>
      </w:r>
    </w:p>
    <w:p w14:paraId="68A29915" w14:textId="77777777" w:rsidR="004F0884" w:rsidRPr="00EA66B6" w:rsidRDefault="004F0884" w:rsidP="004F0884">
      <w:pPr>
        <w:rPr>
          <w:rFonts w:eastAsia="Times New Roman"/>
          <w:bCs/>
          <w:szCs w:val="28"/>
        </w:rPr>
      </w:pPr>
      <w:r w:rsidRPr="00EA66B6">
        <w:rPr>
          <w:rFonts w:eastAsia="Times New Roman"/>
          <w:bCs/>
          <w:szCs w:val="28"/>
        </w:rPr>
        <w:t>Средние цены зерновых и их уровни урожайности (</w:t>
      </w:r>
      <w:proofErr w:type="spellStart"/>
      <w:r w:rsidRPr="00EA66B6">
        <w:rPr>
          <w:rFonts w:eastAsia="Times New Roman"/>
          <w:bCs/>
          <w:szCs w:val="28"/>
        </w:rPr>
        <w:t>yij</w:t>
      </w:r>
      <w:proofErr w:type="spellEnd"/>
      <w:r w:rsidRPr="00EA66B6">
        <w:rPr>
          <w:rFonts w:eastAsia="Times New Roman"/>
          <w:bCs/>
          <w:szCs w:val="28"/>
        </w:rPr>
        <w:t>) при каждом состоянии погоды известны и даны в следующей таблице.</w:t>
      </w:r>
    </w:p>
    <w:p w14:paraId="40D7B909" w14:textId="77777777" w:rsidR="004F0884" w:rsidRPr="00EA66B6" w:rsidRDefault="004F0884" w:rsidP="004F0884">
      <w:pPr>
        <w:rPr>
          <w:rFonts w:eastAsia="Times New Roman"/>
          <w:bCs/>
          <w:szCs w:val="28"/>
        </w:rPr>
      </w:pPr>
      <w:r w:rsidRPr="00EA66B6">
        <w:rPr>
          <w:rFonts w:eastAsia="Times New Roman"/>
          <w:bCs/>
          <w:noProof/>
          <w:szCs w:val="28"/>
        </w:rPr>
        <w:drawing>
          <wp:inline distT="0" distB="0" distL="0" distR="0" wp14:anchorId="4EC1C4E5" wp14:editId="18352383">
            <wp:extent cx="3886200" cy="1423304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349" cy="1440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7691BD" w14:textId="214365DA" w:rsidR="004F0884" w:rsidRPr="00EA66B6" w:rsidRDefault="004F0884" w:rsidP="00346BD1">
      <w:pPr>
        <w:spacing w:before="100"/>
        <w:rPr>
          <w:rFonts w:eastAsia="Times New Roman"/>
          <w:bCs/>
          <w:szCs w:val="28"/>
        </w:rPr>
      </w:pPr>
      <w:r w:rsidRPr="00EA66B6">
        <w:rPr>
          <w:rFonts w:eastAsia="Times New Roman"/>
          <w:b/>
          <w:szCs w:val="28"/>
        </w:rPr>
        <w:t>Требуется:</w:t>
      </w:r>
      <w:r w:rsidRPr="00EA66B6">
        <w:rPr>
          <w:rFonts w:eastAsia="Times New Roman"/>
          <w:bCs/>
          <w:szCs w:val="28"/>
        </w:rPr>
        <w:t xml:space="preserve"> выбрать оптимальную посевную стратегию фермера, предполагая, что о возможных состояниях погоды отсутствует дополнительная информация. Посевная стратегия фермера считается оптимальной, если она приносит фермеру наибольший доход.</w:t>
      </w:r>
    </w:p>
    <w:p w14:paraId="4A8562EA" w14:textId="1FAE2BC4" w:rsidR="009611DE" w:rsidRPr="00EA66B6" w:rsidRDefault="009611DE" w:rsidP="007504FF">
      <w:pPr>
        <w:spacing w:line="276" w:lineRule="auto"/>
        <w:ind w:firstLine="709"/>
        <w:rPr>
          <w:rFonts w:eastAsia="Times New Roman"/>
          <w:szCs w:val="28"/>
        </w:rPr>
      </w:pPr>
      <w:r w:rsidRPr="00EA66B6">
        <w:rPr>
          <w:rFonts w:eastAsia="Times New Roman"/>
          <w:szCs w:val="28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</w:t>
      </w:r>
      <w:r w:rsidR="00A63B19" w:rsidRPr="00EA66B6">
        <w:rPr>
          <w:rFonts w:eastAsia="Times New Roman"/>
          <w:szCs w:val="28"/>
        </w:rPr>
        <w:t>Кафедры моделирования и системного анализа</w:t>
      </w:r>
      <w:r w:rsidRPr="00EA66B6">
        <w:rPr>
          <w:rFonts w:eastAsia="Times New Roman"/>
          <w:szCs w:val="28"/>
        </w:rPr>
        <w:t>.</w:t>
      </w:r>
    </w:p>
    <w:p w14:paraId="215C0512" w14:textId="61F6CCC4" w:rsidR="007504FF" w:rsidRDefault="007504FF" w:rsidP="007504FF">
      <w:pPr>
        <w:spacing w:line="276" w:lineRule="auto"/>
        <w:ind w:firstLine="709"/>
        <w:rPr>
          <w:rFonts w:eastAsia="Times New Roman"/>
          <w:szCs w:val="28"/>
        </w:rPr>
      </w:pPr>
    </w:p>
    <w:p w14:paraId="56A8CD13" w14:textId="77777777" w:rsidR="000F6F3A" w:rsidRDefault="000F6F3A" w:rsidP="007504FF">
      <w:pPr>
        <w:spacing w:line="276" w:lineRule="auto"/>
        <w:ind w:firstLine="709"/>
        <w:rPr>
          <w:rFonts w:eastAsia="Times New Roman"/>
          <w:szCs w:val="28"/>
        </w:rPr>
      </w:pPr>
    </w:p>
    <w:p w14:paraId="62449D05" w14:textId="77777777" w:rsidR="000F6F3A" w:rsidRPr="00EA66B6" w:rsidRDefault="000F6F3A" w:rsidP="007504FF">
      <w:pPr>
        <w:spacing w:line="276" w:lineRule="auto"/>
        <w:ind w:firstLine="709"/>
        <w:rPr>
          <w:rFonts w:eastAsia="Times New Roman"/>
          <w:szCs w:val="28"/>
        </w:rPr>
      </w:pPr>
    </w:p>
    <w:p w14:paraId="7E8FA2D9" w14:textId="04625C6A" w:rsidR="009611DE" w:rsidRPr="00EA66B6" w:rsidRDefault="009611DE" w:rsidP="007504FF">
      <w:pPr>
        <w:pStyle w:val="1"/>
        <w:spacing w:before="0"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1" w:name="_Toc184047306"/>
      <w:r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данной дисциплине</w:t>
      </w:r>
      <w:bookmarkEnd w:id="21"/>
      <w:r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010C6CBF" w14:textId="529EC911" w:rsidR="009611DE" w:rsidRPr="00EA66B6" w:rsidRDefault="009611DE" w:rsidP="006D5FCB">
      <w:pPr>
        <w:spacing w:after="200" w:line="276" w:lineRule="auto"/>
        <w:jc w:val="center"/>
        <w:rPr>
          <w:rFonts w:eastAsia="Times New Roman"/>
          <w:b/>
          <w:szCs w:val="28"/>
        </w:rPr>
      </w:pPr>
      <w:r w:rsidRPr="00EA66B6">
        <w:rPr>
          <w:rFonts w:eastAsia="Times New Roman"/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2552"/>
        <w:gridCol w:w="3827"/>
      </w:tblGrid>
      <w:tr w:rsidR="006D5FCB" w:rsidRPr="00EA66B6" w14:paraId="398B2640" w14:textId="77777777" w:rsidTr="00855D18">
        <w:tc>
          <w:tcPr>
            <w:tcW w:w="1843" w:type="dxa"/>
            <w:shd w:val="clear" w:color="auto" w:fill="auto"/>
            <w:vAlign w:val="center"/>
          </w:tcPr>
          <w:p w14:paraId="34ACF61E" w14:textId="77777777" w:rsidR="006D5FCB" w:rsidRPr="00EA66B6" w:rsidRDefault="006D5FCB" w:rsidP="006D2CCC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Наименование</w:t>
            </w:r>
          </w:p>
          <w:p w14:paraId="6A6ABAC9" w14:textId="77777777" w:rsidR="006D5FCB" w:rsidRPr="00EA66B6" w:rsidRDefault="006D5FCB" w:rsidP="006D2CCC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C925B" w14:textId="77777777" w:rsidR="006D5FCB" w:rsidRPr="00EA66B6" w:rsidRDefault="006D5FCB" w:rsidP="006D2CCC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75EA8" w14:textId="63FE5F5F" w:rsidR="006D5FCB" w:rsidRPr="00EA66B6" w:rsidRDefault="006D5FCB" w:rsidP="006D2CCC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3575CAD" w14:textId="6CB12859" w:rsidR="00E96AFE" w:rsidRPr="00EA66B6" w:rsidRDefault="00E96AFE" w:rsidP="006D2CCC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6D2CCC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6D5FCB" w:rsidRPr="00EA66B6" w14:paraId="344D22AC" w14:textId="77777777" w:rsidTr="00855D18">
        <w:trPr>
          <w:trHeight w:val="1800"/>
        </w:trPr>
        <w:tc>
          <w:tcPr>
            <w:tcW w:w="1843" w:type="dxa"/>
            <w:vMerge w:val="restart"/>
            <w:shd w:val="clear" w:color="auto" w:fill="auto"/>
          </w:tcPr>
          <w:p w14:paraId="2A473114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ПКН-2</w:t>
            </w:r>
          </w:p>
          <w:p w14:paraId="08329F37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Способность применять современные методы и техники сбора и анализа данных, а также определение и прогнозирование основных социально-экономических объектов управления.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912B762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1. Разрабатывает методы, техники и инструментарий для анализа и прогнозирования тенденций и социально-экономических показателей.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7E11D921" w14:textId="77777777" w:rsidR="006D5FCB" w:rsidRPr="00EA66B6" w:rsidRDefault="006D5FCB" w:rsidP="0060350F">
            <w:pPr>
              <w:spacing w:line="240" w:lineRule="auto"/>
              <w:ind w:left="-57" w:right="-57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EA66B6">
              <w:rPr>
                <w:color w:val="000000"/>
                <w:sz w:val="24"/>
                <w:szCs w:val="24"/>
              </w:rPr>
              <w:t xml:space="preserve"> современные методы и инструментарий анализа и прогнозирования тенденций во временных рядах социально-экономических показателей.</w:t>
            </w:r>
          </w:p>
          <w:p w14:paraId="0DC3BF7A" w14:textId="77777777" w:rsidR="006D5FCB" w:rsidRPr="00EA66B6" w:rsidRDefault="006D5FCB" w:rsidP="0060350F">
            <w:pPr>
              <w:spacing w:line="240" w:lineRule="auto"/>
              <w:ind w:left="-57" w:right="-57"/>
              <w:jc w:val="left"/>
              <w:rPr>
                <w:b/>
                <w:sz w:val="24"/>
                <w:szCs w:val="24"/>
                <w:u w:val="single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 xml:space="preserve">Уметь </w:t>
            </w:r>
            <w:r w:rsidRPr="00EA66B6">
              <w:rPr>
                <w:color w:val="000000"/>
                <w:sz w:val="24"/>
                <w:szCs w:val="24"/>
              </w:rPr>
              <w:t>строить эконометрические модели временных рядов социально-экономических показателей</w:t>
            </w:r>
            <w:r w:rsidRPr="00EA66B6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299561CB" w14:textId="77777777" w:rsidR="006D5FCB" w:rsidRPr="00EA66B6" w:rsidRDefault="006D5FCB" w:rsidP="0060350F">
            <w:pPr>
              <w:widowControl w:val="0"/>
              <w:tabs>
                <w:tab w:val="left" w:pos="540"/>
              </w:tabs>
              <w:spacing w:line="240" w:lineRule="auto"/>
              <w:ind w:left="-57" w:right="-57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EA66B6">
              <w:rPr>
                <w:rFonts w:eastAsiaTheme="minorEastAsia"/>
                <w:b/>
                <w:bCs/>
                <w:color w:val="000000"/>
                <w:sz w:val="24"/>
                <w:szCs w:val="24"/>
              </w:rPr>
              <w:t>1.</w:t>
            </w:r>
            <w:r w:rsidRPr="00EA66B6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EA66B6">
              <w:rPr>
                <w:rFonts w:eastAsiaTheme="minorEastAsia"/>
                <w:bCs/>
                <w:color w:val="000000"/>
                <w:sz w:val="24"/>
                <w:szCs w:val="24"/>
              </w:rPr>
              <w:t xml:space="preserve">Используя данные с сайта </w:t>
            </w:r>
            <w:r w:rsidRPr="00EA66B6">
              <w:rPr>
                <w:rFonts w:eastAsiaTheme="minorEastAsia"/>
                <w:bCs/>
                <w:color w:val="000000"/>
                <w:sz w:val="24"/>
                <w:szCs w:val="24"/>
                <w:lang w:val="en-US"/>
              </w:rPr>
              <w:t>www</w:t>
            </w:r>
            <w:r w:rsidRPr="00EA66B6">
              <w:rPr>
                <w:rFonts w:eastAsiaTheme="minorEastAsia"/>
                <w:bCs/>
                <w:color w:val="000000"/>
                <w:sz w:val="24"/>
                <w:szCs w:val="24"/>
              </w:rPr>
              <w:t>.</w:t>
            </w:r>
            <w:proofErr w:type="spellStart"/>
            <w:r w:rsidRPr="00EA66B6">
              <w:rPr>
                <w:rFonts w:eastAsiaTheme="minorEastAsia"/>
                <w:bCs/>
                <w:color w:val="000000"/>
                <w:sz w:val="24"/>
                <w:szCs w:val="24"/>
                <w:lang w:val="en-US"/>
              </w:rPr>
              <w:t>gks</w:t>
            </w:r>
            <w:proofErr w:type="spellEnd"/>
            <w:r w:rsidRPr="00EA66B6">
              <w:rPr>
                <w:rFonts w:eastAsiaTheme="minorEastAsia"/>
                <w:bCs/>
                <w:color w:val="000000"/>
                <w:sz w:val="24"/>
                <w:szCs w:val="24"/>
              </w:rPr>
              <w:t>.</w:t>
            </w:r>
            <w:proofErr w:type="spellStart"/>
            <w:r w:rsidRPr="00EA66B6">
              <w:rPr>
                <w:rFonts w:eastAsiaTheme="minorEastAsia"/>
                <w:bCs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EA66B6">
              <w:rPr>
                <w:rFonts w:eastAsiaTheme="minorEastAsia"/>
                <w:bCs/>
                <w:color w:val="000000"/>
                <w:sz w:val="24"/>
                <w:szCs w:val="24"/>
              </w:rPr>
              <w:t>, постройте график квартальных уровней ВВП России на временном промежутке 1 кв. 2000 г. – 4 кв. 2023 г. Осуществите визуальный анализ данного ряда и составьте спецификацию структурной мультипликативной модели временного ряда квартальных уровней ВВП России для прогнозов будущих уровней.</w:t>
            </w:r>
          </w:p>
          <w:p w14:paraId="62D5849B" w14:textId="77777777" w:rsidR="006D5FCB" w:rsidRPr="00EA66B6" w:rsidRDefault="006D5FCB" w:rsidP="0060350F">
            <w:pPr>
              <w:spacing w:line="240" w:lineRule="auto"/>
              <w:ind w:left="-57" w:right="-57"/>
              <w:rPr>
                <w:b/>
                <w:color w:val="000000"/>
                <w:sz w:val="24"/>
                <w:szCs w:val="24"/>
                <w:u w:val="single"/>
              </w:rPr>
            </w:pPr>
            <w:r w:rsidRPr="00EA66B6">
              <w:rPr>
                <w:b/>
                <w:color w:val="000000"/>
                <w:sz w:val="24"/>
                <w:szCs w:val="24"/>
              </w:rPr>
              <w:t xml:space="preserve">2. </w:t>
            </w:r>
            <w:r w:rsidRPr="00EA66B6">
              <w:rPr>
                <w:bCs/>
                <w:color w:val="000000"/>
                <w:sz w:val="24"/>
                <w:szCs w:val="24"/>
              </w:rPr>
              <w:t xml:space="preserve">Используя результаты выполнения </w:t>
            </w:r>
            <w:r w:rsidRPr="00EA66B6">
              <w:rPr>
                <w:b/>
                <w:color w:val="000000"/>
                <w:sz w:val="24"/>
                <w:szCs w:val="24"/>
              </w:rPr>
              <w:t>задания 1</w:t>
            </w:r>
            <w:r w:rsidRPr="00EA66B6">
              <w:rPr>
                <w:bCs/>
                <w:color w:val="000000"/>
                <w:sz w:val="24"/>
                <w:szCs w:val="24"/>
              </w:rPr>
              <w:t>, оцените структурную модель временного ряда квартальных уровней ВВП России, осуществите прогнозы квартальных уровней ВВП России на 2024 год.</w:t>
            </w:r>
          </w:p>
        </w:tc>
      </w:tr>
      <w:tr w:rsidR="006D5FCB" w:rsidRPr="00EA66B6" w14:paraId="7108B8C0" w14:textId="77777777" w:rsidTr="00855D18">
        <w:trPr>
          <w:trHeight w:val="1968"/>
        </w:trPr>
        <w:tc>
          <w:tcPr>
            <w:tcW w:w="1843" w:type="dxa"/>
            <w:vMerge/>
            <w:shd w:val="clear" w:color="auto" w:fill="auto"/>
          </w:tcPr>
          <w:p w14:paraId="0E37FDB3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50C6E02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2.Использует инструменты диагностики изменения состояние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18E4FC20" w14:textId="77777777" w:rsidR="006D5FCB" w:rsidRPr="00EA66B6" w:rsidRDefault="006D5FCB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 xml:space="preserve">Знать </w:t>
            </w:r>
            <w:r w:rsidRPr="00EA66B6">
              <w:rPr>
                <w:bCs/>
                <w:color w:val="000000"/>
                <w:sz w:val="24"/>
                <w:szCs w:val="24"/>
              </w:rPr>
              <w:t>инструменты диагностики состояния объектов управления.</w:t>
            </w:r>
          </w:p>
          <w:p w14:paraId="23A91059" w14:textId="77777777" w:rsidR="006D5FCB" w:rsidRPr="00EA66B6" w:rsidRDefault="006D5FCB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EA66B6">
              <w:rPr>
                <w:color w:val="000000"/>
                <w:sz w:val="24"/>
                <w:szCs w:val="24"/>
              </w:rPr>
              <w:t xml:space="preserve"> выбирать инструменты прогнозирования результатов деятельности объектов управления.</w:t>
            </w:r>
          </w:p>
          <w:p w14:paraId="27E4ED11" w14:textId="77777777" w:rsidR="006D5FCB" w:rsidRPr="00EA66B6" w:rsidRDefault="006D5FCB" w:rsidP="0060350F">
            <w:pPr>
              <w:spacing w:line="240" w:lineRule="auto"/>
              <w:ind w:left="-57" w:right="-57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14676AA3" w14:textId="77777777" w:rsidR="006D5FCB" w:rsidRPr="00EA66B6" w:rsidRDefault="006D5FCB" w:rsidP="0060350F">
            <w:pPr>
              <w:widowControl w:val="0"/>
              <w:tabs>
                <w:tab w:val="left" w:pos="540"/>
              </w:tabs>
              <w:spacing w:line="276" w:lineRule="auto"/>
              <w:ind w:left="-57" w:right="-57"/>
              <w:contextualSpacing/>
              <w:rPr>
                <w:bCs/>
                <w:color w:val="000000"/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</w:rPr>
              <w:t xml:space="preserve">1. </w:t>
            </w:r>
            <w:r w:rsidRPr="00EA66B6">
              <w:rPr>
                <w:bCs/>
                <w:color w:val="000000"/>
                <w:sz w:val="24"/>
                <w:szCs w:val="24"/>
              </w:rPr>
              <w:t>Используя данные таблицы 4, составьте спецификацию структурной аддитивной модели временного ряда квартальных уровней ВВП России для прогнозов будущих уровней.</w:t>
            </w:r>
          </w:p>
          <w:p w14:paraId="5E72B14D" w14:textId="77777777" w:rsidR="006D5FCB" w:rsidRPr="00EA66B6" w:rsidRDefault="006D5FCB" w:rsidP="0060350F">
            <w:pPr>
              <w:widowControl w:val="0"/>
              <w:tabs>
                <w:tab w:val="left" w:pos="540"/>
              </w:tabs>
              <w:spacing w:line="276" w:lineRule="auto"/>
              <w:ind w:left="-57" w:right="-57"/>
              <w:contextualSpacing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</w:rPr>
              <w:t xml:space="preserve">2. </w:t>
            </w:r>
            <w:r w:rsidRPr="00EA66B6">
              <w:rPr>
                <w:bCs/>
                <w:color w:val="000000"/>
                <w:sz w:val="24"/>
                <w:szCs w:val="24"/>
              </w:rPr>
              <w:t xml:space="preserve">Используя результаты выполнения </w:t>
            </w:r>
            <w:r w:rsidRPr="00EA66B6">
              <w:rPr>
                <w:b/>
                <w:color w:val="000000"/>
                <w:sz w:val="24"/>
                <w:szCs w:val="24"/>
              </w:rPr>
              <w:t>задания 1</w:t>
            </w:r>
            <w:r w:rsidRPr="00EA66B6">
              <w:rPr>
                <w:bCs/>
                <w:color w:val="000000"/>
                <w:sz w:val="24"/>
                <w:szCs w:val="24"/>
              </w:rPr>
              <w:t>, оцените структурную модель временного ряда квартальных уровней ВВП России, осуществите прогнозы квартальных уровней ВВП России на 2024 год.</w:t>
            </w:r>
          </w:p>
        </w:tc>
      </w:tr>
      <w:tr w:rsidR="006D5FCB" w:rsidRPr="00EA66B6" w14:paraId="60DEE0B6" w14:textId="77777777" w:rsidTr="00855D18">
        <w:trPr>
          <w:trHeight w:val="444"/>
        </w:trPr>
        <w:tc>
          <w:tcPr>
            <w:tcW w:w="1843" w:type="dxa"/>
            <w:vMerge/>
            <w:shd w:val="clear" w:color="auto" w:fill="auto"/>
          </w:tcPr>
          <w:p w14:paraId="76A49F86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488C899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3.</w:t>
            </w:r>
            <w:r w:rsidRPr="00EA66B6">
              <w:rPr>
                <w:rFonts w:eastAsia="Times New Roman" w:cs="Times New Roman"/>
                <w:sz w:val="24"/>
                <w:szCs w:val="24"/>
              </w:rPr>
              <w:t xml:space="preserve">Владеет способностью анализировать проблемы финансово- экономического состояние организаций </w:t>
            </w:r>
            <w:r w:rsidRPr="00EA66B6">
              <w:rPr>
                <w:rFonts w:eastAsia="Times New Roman" w:cs="Times New Roman"/>
                <w:sz w:val="24"/>
                <w:szCs w:val="24"/>
              </w:rPr>
              <w:lastRenderedPageBreak/>
              <w:t>и прогнозировать их последствия.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2E84653B" w14:textId="77777777" w:rsidR="006D5FCB" w:rsidRPr="00EA66B6" w:rsidRDefault="006D5FCB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EA66B6">
              <w:rPr>
                <w:color w:val="000000"/>
                <w:sz w:val="24"/>
                <w:szCs w:val="24"/>
              </w:rPr>
              <w:t xml:space="preserve"> инструменты прогнозирования финансово- экономического состояния организации</w:t>
            </w:r>
            <w:r w:rsidRPr="00EA66B6"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282C657F" w14:textId="77777777" w:rsidR="006D5FCB" w:rsidRPr="00EA66B6" w:rsidRDefault="006D5FCB" w:rsidP="0060350F">
            <w:pPr>
              <w:spacing w:line="240" w:lineRule="auto"/>
              <w:ind w:left="-57" w:right="-57"/>
              <w:jc w:val="left"/>
              <w:rPr>
                <w:b/>
                <w:color w:val="000000"/>
                <w:sz w:val="24"/>
                <w:szCs w:val="24"/>
                <w:u w:val="single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EA66B6">
              <w:rPr>
                <w:color w:val="000000"/>
                <w:sz w:val="24"/>
                <w:szCs w:val="24"/>
              </w:rPr>
              <w:t xml:space="preserve"> строить модели прогнозирование фи</w:t>
            </w:r>
            <w:r w:rsidRPr="00EA66B6">
              <w:rPr>
                <w:color w:val="000000"/>
                <w:sz w:val="24"/>
                <w:szCs w:val="24"/>
              </w:rPr>
              <w:lastRenderedPageBreak/>
              <w:t>нансово- экономического состояния организация.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4A3E838A" w14:textId="77777777" w:rsidR="006D5FCB" w:rsidRPr="00EA66B6" w:rsidRDefault="006D5FCB" w:rsidP="0060350F">
            <w:pPr>
              <w:widowControl w:val="0"/>
              <w:tabs>
                <w:tab w:val="left" w:pos="540"/>
              </w:tabs>
              <w:spacing w:line="276" w:lineRule="auto"/>
              <w:ind w:left="-57" w:right="-57"/>
              <w:contextualSpacing/>
              <w:rPr>
                <w:bCs/>
                <w:color w:val="000000"/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</w:rPr>
              <w:lastRenderedPageBreak/>
              <w:t xml:space="preserve">1. </w:t>
            </w:r>
            <w:r w:rsidRPr="00EA66B6">
              <w:rPr>
                <w:bCs/>
                <w:color w:val="000000"/>
                <w:sz w:val="24"/>
                <w:szCs w:val="24"/>
              </w:rPr>
              <w:t xml:space="preserve">Используя данные таблицы 5 (см. ниже), постройте график динамики уровней государственных расходов в России на временном интервале 2002–2018 гг. составьте спецификацию структурной модели динамики уровней государственных расходов </w:t>
            </w:r>
            <w:r w:rsidRPr="00EA66B6">
              <w:rPr>
                <w:bCs/>
                <w:color w:val="000000"/>
                <w:sz w:val="24"/>
                <w:szCs w:val="24"/>
              </w:rPr>
              <w:lastRenderedPageBreak/>
              <w:t>в России.</w:t>
            </w:r>
          </w:p>
          <w:p w14:paraId="5B492D22" w14:textId="77777777" w:rsidR="006D5FCB" w:rsidRPr="00EA66B6" w:rsidRDefault="006D5FCB" w:rsidP="0060350F">
            <w:pPr>
              <w:widowControl w:val="0"/>
              <w:tabs>
                <w:tab w:val="left" w:pos="540"/>
              </w:tabs>
              <w:spacing w:line="276" w:lineRule="auto"/>
              <w:ind w:left="-57" w:right="-57"/>
              <w:contextualSpacing/>
              <w:rPr>
                <w:b/>
                <w:color w:val="000000"/>
                <w:sz w:val="24"/>
                <w:szCs w:val="24"/>
                <w:u w:val="single"/>
              </w:rPr>
            </w:pPr>
            <w:r w:rsidRPr="00EA66B6">
              <w:rPr>
                <w:b/>
                <w:color w:val="000000"/>
                <w:sz w:val="24"/>
                <w:szCs w:val="24"/>
              </w:rPr>
              <w:t xml:space="preserve">2. </w:t>
            </w:r>
            <w:r w:rsidRPr="00EA66B6">
              <w:rPr>
                <w:bCs/>
                <w:color w:val="000000"/>
                <w:sz w:val="24"/>
                <w:szCs w:val="24"/>
              </w:rPr>
              <w:t xml:space="preserve">Используя результаты выполнения </w:t>
            </w:r>
            <w:r w:rsidRPr="00EA66B6">
              <w:rPr>
                <w:b/>
                <w:color w:val="000000"/>
                <w:sz w:val="24"/>
                <w:szCs w:val="24"/>
              </w:rPr>
              <w:t>задания 1</w:t>
            </w:r>
            <w:r w:rsidRPr="00EA66B6">
              <w:rPr>
                <w:bCs/>
                <w:color w:val="000000"/>
                <w:sz w:val="24"/>
                <w:szCs w:val="24"/>
              </w:rPr>
              <w:t>, оцените структурную модель уровней государственных расходов в России, осуществите прогноз государственных расходов России на 2019 год.</w:t>
            </w:r>
          </w:p>
          <w:p w14:paraId="21554FB0" w14:textId="77777777" w:rsidR="006D5FCB" w:rsidRPr="00EA66B6" w:rsidRDefault="006D5FCB" w:rsidP="0060350F">
            <w:pPr>
              <w:ind w:left="-57" w:right="-57" w:firstLine="708"/>
              <w:rPr>
                <w:sz w:val="24"/>
                <w:szCs w:val="24"/>
              </w:rPr>
            </w:pPr>
          </w:p>
        </w:tc>
      </w:tr>
      <w:tr w:rsidR="006D5FCB" w:rsidRPr="00EA66B6" w14:paraId="09C81034" w14:textId="77777777" w:rsidTr="00855D18">
        <w:trPr>
          <w:trHeight w:val="336"/>
        </w:trPr>
        <w:tc>
          <w:tcPr>
            <w:tcW w:w="1843" w:type="dxa"/>
            <w:vMerge/>
            <w:shd w:val="clear" w:color="auto" w:fill="auto"/>
          </w:tcPr>
          <w:p w14:paraId="615F94C9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ADBC7BA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4.</w:t>
            </w:r>
            <w:r w:rsidRPr="00EA66B6">
              <w:rPr>
                <w:rFonts w:eastAsia="Times New Roman" w:cs="Times New Roman"/>
                <w:sz w:val="24"/>
                <w:szCs w:val="24"/>
              </w:rPr>
              <w:t>Применяет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4C89E2D7" w14:textId="77777777" w:rsidR="006D5FCB" w:rsidRPr="00EA66B6" w:rsidRDefault="006D5FCB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EA66B6">
              <w:rPr>
                <w:color w:val="000000"/>
                <w:sz w:val="24"/>
                <w:szCs w:val="24"/>
              </w:rPr>
              <w:t xml:space="preserve"> интеллектуальные информационные технологии для прогнозирования состояние организация</w:t>
            </w:r>
            <w:r w:rsidRPr="00EA66B6"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60D03BC1" w14:textId="77777777" w:rsidR="006D5FCB" w:rsidRPr="00EA66B6" w:rsidRDefault="006D5FCB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EA66B6">
              <w:rPr>
                <w:color w:val="000000"/>
                <w:sz w:val="24"/>
                <w:szCs w:val="24"/>
              </w:rPr>
              <w:t xml:space="preserve"> выбирать </w:t>
            </w:r>
            <w:r w:rsidRPr="00EA66B6">
              <w:rPr>
                <w:rFonts w:eastAsia="Times New Roman" w:cs="Times New Roman"/>
                <w:sz w:val="24"/>
                <w:szCs w:val="24"/>
              </w:rPr>
              <w:t>прикладное программное обеспечение в зависимости от решаемых   задач.</w:t>
            </w:r>
          </w:p>
          <w:p w14:paraId="2F91394D" w14:textId="77777777" w:rsidR="006D5FCB" w:rsidRPr="00EA66B6" w:rsidRDefault="006D5FCB" w:rsidP="0060350F">
            <w:pPr>
              <w:spacing w:line="240" w:lineRule="auto"/>
              <w:ind w:left="-57" w:right="-57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714FFECF" w14:textId="77777777" w:rsidR="006D5FCB" w:rsidRPr="00EA66B6" w:rsidRDefault="006D5FCB" w:rsidP="0060350F">
            <w:pPr>
              <w:widowControl w:val="0"/>
              <w:tabs>
                <w:tab w:val="left" w:pos="540"/>
              </w:tabs>
              <w:spacing w:line="276" w:lineRule="auto"/>
              <w:ind w:left="-57" w:right="-57"/>
              <w:contextualSpacing/>
              <w:rPr>
                <w:bCs/>
                <w:color w:val="000000"/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</w:rPr>
              <w:t xml:space="preserve">1. </w:t>
            </w:r>
            <w:r w:rsidRPr="00EA66B6">
              <w:rPr>
                <w:bCs/>
                <w:color w:val="000000"/>
                <w:sz w:val="24"/>
                <w:szCs w:val="24"/>
              </w:rPr>
              <w:t>Используя данные таблицы 5, постройте, составьте спецификацию структурной модели динамики уровней инвестиций в России.</w:t>
            </w:r>
          </w:p>
          <w:p w14:paraId="24EF421D" w14:textId="77777777" w:rsidR="006D5FCB" w:rsidRPr="00EA66B6" w:rsidRDefault="006D5FCB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</w:rPr>
              <w:t xml:space="preserve">2. </w:t>
            </w:r>
            <w:r w:rsidRPr="00EA66B6">
              <w:rPr>
                <w:bCs/>
                <w:color w:val="000000"/>
                <w:sz w:val="24"/>
                <w:szCs w:val="24"/>
              </w:rPr>
              <w:t xml:space="preserve">Используя результаты выполнения </w:t>
            </w:r>
            <w:r w:rsidRPr="00EA66B6">
              <w:rPr>
                <w:b/>
                <w:color w:val="000000"/>
                <w:sz w:val="24"/>
                <w:szCs w:val="24"/>
              </w:rPr>
              <w:t>задания 1</w:t>
            </w:r>
            <w:r w:rsidRPr="00EA66B6">
              <w:rPr>
                <w:bCs/>
                <w:color w:val="000000"/>
                <w:sz w:val="24"/>
                <w:szCs w:val="24"/>
              </w:rPr>
              <w:t>, выберете технологию (</w:t>
            </w:r>
            <w:r w:rsidRPr="00EA66B6">
              <w:rPr>
                <w:b/>
                <w:color w:val="000000"/>
                <w:sz w:val="24"/>
                <w:szCs w:val="24"/>
                <w:lang w:val="en-US"/>
              </w:rPr>
              <w:t>Excel</w:t>
            </w:r>
            <w:r w:rsidRPr="00EA66B6">
              <w:rPr>
                <w:b/>
                <w:color w:val="000000"/>
                <w:sz w:val="24"/>
                <w:szCs w:val="24"/>
              </w:rPr>
              <w:t xml:space="preserve"> или R</w:t>
            </w:r>
            <w:r w:rsidRPr="00EA66B6">
              <w:rPr>
                <w:bCs/>
                <w:color w:val="000000"/>
                <w:sz w:val="24"/>
                <w:szCs w:val="24"/>
              </w:rPr>
              <w:t>) для оценивания модели уровней инвестиций в России и оцените эту модель методом наименьших квадратов.</w:t>
            </w:r>
          </w:p>
        </w:tc>
      </w:tr>
      <w:tr w:rsidR="006D5FCB" w:rsidRPr="00EA66B6" w14:paraId="7740EDEE" w14:textId="77777777" w:rsidTr="00855D18">
        <w:trPr>
          <w:trHeight w:val="436"/>
        </w:trPr>
        <w:tc>
          <w:tcPr>
            <w:tcW w:w="1843" w:type="dxa"/>
            <w:vMerge w:val="restart"/>
            <w:shd w:val="clear" w:color="auto" w:fill="auto"/>
          </w:tcPr>
          <w:p w14:paraId="5B22612C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УК-6</w:t>
            </w:r>
          </w:p>
          <w:p w14:paraId="50F6BD5C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Способность управлять проектом на всех этапах его жизненного цикла.</w:t>
            </w:r>
          </w:p>
          <w:p w14:paraId="24CB4D3D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265ED655" w14:textId="77777777" w:rsidR="006D5FCB" w:rsidRPr="00EA66B6" w:rsidRDefault="006D5FCB" w:rsidP="0060350F">
            <w:pPr>
              <w:spacing w:line="240" w:lineRule="auto"/>
              <w:ind w:left="-57" w:right="-57"/>
              <w:rPr>
                <w:rFonts w:cs="Times New Roman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1.</w:t>
            </w:r>
            <w:r w:rsidRPr="00EA66B6">
              <w:rPr>
                <w:rFonts w:cs="Times New Roman"/>
                <w:sz w:val="24"/>
                <w:szCs w:val="24"/>
              </w:rPr>
              <w:t>Применяет основные инструменты планирования проекта;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управления рисками проекта и другое.</w:t>
            </w:r>
          </w:p>
          <w:p w14:paraId="1F51450F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BD3238C" w14:textId="77777777" w:rsidR="006D5FCB" w:rsidRPr="00EA66B6" w:rsidRDefault="006D5FCB" w:rsidP="0060350F">
            <w:pPr>
              <w:spacing w:line="240" w:lineRule="auto"/>
              <w:ind w:left="-57" w:right="-57"/>
              <w:jc w:val="left"/>
              <w:rPr>
                <w:sz w:val="24"/>
                <w:szCs w:val="24"/>
              </w:rPr>
            </w:pPr>
            <w:r w:rsidRPr="00EA66B6">
              <w:rPr>
                <w:b/>
                <w:sz w:val="24"/>
                <w:szCs w:val="24"/>
                <w:u w:val="single"/>
              </w:rPr>
              <w:t>Знать</w:t>
            </w:r>
            <w:r w:rsidRPr="00EA66B6">
              <w:rPr>
                <w:sz w:val="24"/>
                <w:szCs w:val="24"/>
              </w:rPr>
              <w:t xml:space="preserve"> основные инструменты математического программирования, используемые при планировании проекта.</w:t>
            </w:r>
          </w:p>
          <w:p w14:paraId="3E077632" w14:textId="77777777" w:rsidR="006D5FCB" w:rsidRPr="00EA66B6" w:rsidRDefault="006D5FCB" w:rsidP="0060350F">
            <w:pPr>
              <w:spacing w:line="240" w:lineRule="auto"/>
              <w:ind w:left="-57" w:right="-57"/>
              <w:jc w:val="left"/>
              <w:rPr>
                <w:color w:val="FF0000"/>
                <w:sz w:val="24"/>
                <w:szCs w:val="24"/>
              </w:rPr>
            </w:pPr>
            <w:r w:rsidRPr="00EA66B6">
              <w:rPr>
                <w:b/>
                <w:sz w:val="24"/>
                <w:szCs w:val="24"/>
                <w:u w:val="single"/>
              </w:rPr>
              <w:t>Уметь</w:t>
            </w:r>
            <w:r w:rsidRPr="00EA66B6">
              <w:rPr>
                <w:b/>
                <w:sz w:val="24"/>
                <w:szCs w:val="24"/>
              </w:rPr>
              <w:t xml:space="preserve"> </w:t>
            </w:r>
            <w:r w:rsidRPr="00EA66B6">
              <w:rPr>
                <w:bCs/>
                <w:sz w:val="24"/>
                <w:szCs w:val="24"/>
              </w:rPr>
              <w:t>использовать программные продукты для планирования проекта и управления рисками проекта.</w:t>
            </w:r>
            <w:r w:rsidRPr="00EA66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14:paraId="3F4E28D1" w14:textId="77777777" w:rsidR="006D5FCB" w:rsidRPr="00EA66B6" w:rsidRDefault="006D5FCB" w:rsidP="0060350F">
            <w:pPr>
              <w:widowControl w:val="0"/>
              <w:spacing w:line="247" w:lineRule="auto"/>
              <w:ind w:left="-57" w:right="-57"/>
              <w:jc w:val="left"/>
              <w:rPr>
                <w:bCs/>
                <w:sz w:val="24"/>
              </w:rPr>
            </w:pPr>
            <w:r w:rsidRPr="00EA66B6">
              <w:rPr>
                <w:b/>
                <w:sz w:val="24"/>
              </w:rPr>
              <w:t>1. (</w:t>
            </w:r>
            <w:r w:rsidRPr="00EA66B6">
              <w:rPr>
                <w:bCs/>
                <w:sz w:val="24"/>
              </w:rPr>
              <w:t xml:space="preserve">Дж. Ф. Синки Управление финансами в коммерческих банках, М., 1994, стр. 429). </w:t>
            </w:r>
          </w:p>
          <w:p w14:paraId="3480ACCC" w14:textId="77777777" w:rsidR="006D5FCB" w:rsidRPr="00EA66B6" w:rsidRDefault="006D5FCB" w:rsidP="0060350F">
            <w:pPr>
              <w:widowControl w:val="0"/>
              <w:spacing w:line="247" w:lineRule="auto"/>
              <w:ind w:left="-57" w:right="-57"/>
              <w:jc w:val="left"/>
              <w:rPr>
                <w:bCs/>
                <w:sz w:val="24"/>
              </w:rPr>
            </w:pPr>
            <w:r w:rsidRPr="00EA66B6">
              <w:rPr>
                <w:bCs/>
                <w:sz w:val="24"/>
              </w:rPr>
              <w:t xml:space="preserve">Собственные средства банка в сумме с депозитами составляет 100 миллионов долларов. Часть этих средств, но не менее 33 миллионов долларов, должна быть размещена в кредитах (неликвидных активах банка). Другая часть данных средств может быть размещена в ценных бумагах (ликвидных активах банка), чтобы компенсировать </w:t>
            </w:r>
            <w:proofErr w:type="spellStart"/>
            <w:r w:rsidRPr="00EA66B6">
              <w:rPr>
                <w:bCs/>
                <w:sz w:val="24"/>
              </w:rPr>
              <w:t>неликвидность</w:t>
            </w:r>
            <w:proofErr w:type="spellEnd"/>
            <w:r w:rsidRPr="00EA66B6">
              <w:rPr>
                <w:bCs/>
                <w:sz w:val="24"/>
              </w:rPr>
              <w:t xml:space="preserve"> кредитов. При этом доля ценных бумаг должна составлять не менее 0,01 средств размещенных кредитах и ценных бумагах. Известно, что доходность кредитов и доходность ценных бумаг имеют следующие значения: доходность кредитов 0,1=10%, доходность ценных бумаг 0,05 = 5%. Цель банка заключается в получении максимальной прибыли от кредитов и ценных бумаг. </w:t>
            </w:r>
          </w:p>
          <w:p w14:paraId="4771E3E7" w14:textId="77777777" w:rsidR="006D5FCB" w:rsidRPr="00EA66B6" w:rsidRDefault="006D5FCB" w:rsidP="0060350F">
            <w:pPr>
              <w:spacing w:line="240" w:lineRule="auto"/>
              <w:ind w:left="-57" w:right="-57"/>
              <w:jc w:val="left"/>
              <w:rPr>
                <w:b/>
                <w:sz w:val="24"/>
                <w:szCs w:val="24"/>
                <w:u w:val="single"/>
              </w:rPr>
            </w:pPr>
            <w:r w:rsidRPr="00EA66B6">
              <w:rPr>
                <w:b/>
                <w:sz w:val="24"/>
              </w:rPr>
              <w:t>Требуется</w:t>
            </w:r>
            <w:r w:rsidRPr="00EA66B6">
              <w:rPr>
                <w:bCs/>
                <w:sz w:val="24"/>
              </w:rPr>
              <w:t xml:space="preserve"> составить структурную форму оптимизационные модели, при помощи которой можно определить оптимальное количество </w:t>
            </w:r>
            <w:r w:rsidRPr="00EA66B6">
              <w:rPr>
                <w:bCs/>
                <w:sz w:val="24"/>
              </w:rPr>
              <w:lastRenderedPageBreak/>
              <w:t>средств, которые банк может разместить соответственно в кредитах и ценных бумагах.</w:t>
            </w:r>
          </w:p>
        </w:tc>
      </w:tr>
      <w:tr w:rsidR="006D5FCB" w:rsidRPr="00EA66B6" w14:paraId="72AE8EDC" w14:textId="77777777" w:rsidTr="00855D18">
        <w:trPr>
          <w:trHeight w:val="435"/>
        </w:trPr>
        <w:tc>
          <w:tcPr>
            <w:tcW w:w="1843" w:type="dxa"/>
            <w:vMerge/>
            <w:shd w:val="clear" w:color="auto" w:fill="auto"/>
          </w:tcPr>
          <w:p w14:paraId="10F4BB93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7CCB079" w14:textId="77777777" w:rsidR="006D5FCB" w:rsidRPr="00EA66B6" w:rsidRDefault="006D5FCB" w:rsidP="0060350F">
            <w:pPr>
              <w:tabs>
                <w:tab w:val="left" w:pos="540"/>
              </w:tabs>
              <w:spacing w:line="240" w:lineRule="auto"/>
              <w:ind w:left="-57" w:right="-57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EA66B6">
              <w:rPr>
                <w:color w:val="000000"/>
                <w:sz w:val="24"/>
                <w:szCs w:val="24"/>
              </w:rPr>
              <w:t>2.Осуществляют руководство исполнителями проекта, применяет инструменты контроля,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  <w:r w:rsidRPr="00EA66B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14:paraId="229AE308" w14:textId="77777777" w:rsidR="006D5FCB" w:rsidRPr="00EA66B6" w:rsidRDefault="006D5FCB" w:rsidP="0060350F">
            <w:pPr>
              <w:spacing w:line="240" w:lineRule="auto"/>
              <w:ind w:left="-57" w:right="-57"/>
              <w:rPr>
                <w:color w:val="000000"/>
                <w:sz w:val="24"/>
                <w:szCs w:val="24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EA66B6">
              <w:rPr>
                <w:color w:val="000000"/>
                <w:sz w:val="24"/>
                <w:szCs w:val="24"/>
              </w:rPr>
              <w:t xml:space="preserve"> инструменты подготовки отчетов по реализации проектов.</w:t>
            </w:r>
          </w:p>
          <w:p w14:paraId="2B0471EA" w14:textId="77777777" w:rsidR="006D5FCB" w:rsidRPr="00EA66B6" w:rsidRDefault="006D5FCB" w:rsidP="0060350F">
            <w:pPr>
              <w:spacing w:line="240" w:lineRule="auto"/>
              <w:ind w:left="-57" w:right="-57"/>
              <w:jc w:val="left"/>
              <w:rPr>
                <w:b/>
                <w:color w:val="FF0000"/>
                <w:sz w:val="24"/>
                <w:szCs w:val="24"/>
                <w:u w:val="single"/>
              </w:rPr>
            </w:pPr>
            <w:r w:rsidRPr="00EA66B6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EA66B6">
              <w:rPr>
                <w:color w:val="000000"/>
                <w:sz w:val="24"/>
                <w:szCs w:val="24"/>
              </w:rPr>
              <w:t xml:space="preserve"> применять инструменты подготовки отчетов по реализации проектов.</w:t>
            </w:r>
          </w:p>
        </w:tc>
        <w:tc>
          <w:tcPr>
            <w:tcW w:w="3827" w:type="dxa"/>
          </w:tcPr>
          <w:p w14:paraId="6492E6D6" w14:textId="77777777" w:rsidR="006D5FCB" w:rsidRPr="00EA66B6" w:rsidRDefault="006D5FCB" w:rsidP="0060350F">
            <w:pPr>
              <w:widowControl w:val="0"/>
              <w:spacing w:line="247" w:lineRule="auto"/>
              <w:ind w:left="-57" w:right="-57"/>
              <w:jc w:val="left"/>
              <w:rPr>
                <w:b/>
                <w:color w:val="000000"/>
                <w:sz w:val="24"/>
                <w:szCs w:val="24"/>
                <w:u w:val="single"/>
              </w:rPr>
            </w:pPr>
            <w:r w:rsidRPr="00EA66B6">
              <w:rPr>
                <w:sz w:val="24"/>
                <w:szCs w:val="24"/>
              </w:rPr>
              <w:t xml:space="preserve">По структурной форме оптимизационной модели из задания 1 вычислить при помощи функции Поиск решения </w:t>
            </w:r>
            <w:r w:rsidRPr="00EA66B6">
              <w:rPr>
                <w:sz w:val="24"/>
                <w:szCs w:val="24"/>
                <w:lang w:val="en-US"/>
              </w:rPr>
              <w:t>Excel</w:t>
            </w:r>
            <w:r w:rsidRPr="00EA66B6">
              <w:rPr>
                <w:sz w:val="24"/>
                <w:szCs w:val="24"/>
              </w:rPr>
              <w:t xml:space="preserve"> </w:t>
            </w:r>
            <w:r w:rsidRPr="00EA66B6">
              <w:rPr>
                <w:bCs/>
                <w:sz w:val="24"/>
                <w:szCs w:val="24"/>
              </w:rPr>
              <w:t xml:space="preserve">оптимальное количество средств </w:t>
            </w:r>
            <w:r w:rsidRPr="00EA66B6">
              <w:rPr>
                <w:bCs/>
                <w:sz w:val="24"/>
                <w:szCs w:val="24"/>
                <w:lang w:val="en-US"/>
              </w:rPr>
              <w:t>x</w:t>
            </w:r>
            <w:r w:rsidRPr="00EA66B6">
              <w:rPr>
                <w:bCs/>
                <w:sz w:val="24"/>
                <w:szCs w:val="24"/>
              </w:rPr>
              <w:t xml:space="preserve">1 и </w:t>
            </w:r>
            <w:r w:rsidRPr="00EA66B6">
              <w:rPr>
                <w:bCs/>
                <w:sz w:val="24"/>
                <w:szCs w:val="24"/>
                <w:lang w:val="en-US"/>
              </w:rPr>
              <w:t>x</w:t>
            </w:r>
            <w:r w:rsidRPr="00EA66B6">
              <w:rPr>
                <w:bCs/>
                <w:sz w:val="24"/>
                <w:szCs w:val="24"/>
              </w:rPr>
              <w:t>2, которые банк может разместить соответственно в кредитах и ценных бумагах. Определить величину максимальной прибыли банка.</w:t>
            </w:r>
          </w:p>
        </w:tc>
      </w:tr>
    </w:tbl>
    <w:p w14:paraId="7F037664" w14:textId="77777777" w:rsidR="00855D18" w:rsidRDefault="00855D18" w:rsidP="003E4307">
      <w:pPr>
        <w:widowControl w:val="0"/>
        <w:suppressAutoHyphens/>
        <w:spacing w:after="100"/>
        <w:ind w:firstLine="454"/>
        <w:jc w:val="center"/>
        <w:rPr>
          <w:rFonts w:eastAsia="Times New Roman"/>
          <w:b/>
          <w:szCs w:val="28"/>
        </w:rPr>
      </w:pPr>
    </w:p>
    <w:p w14:paraId="1E8E7E3C" w14:textId="1C302B8D" w:rsidR="00740D6E" w:rsidRPr="00EA66B6" w:rsidRDefault="0010221C" w:rsidP="003E4307">
      <w:pPr>
        <w:widowControl w:val="0"/>
        <w:suppressAutoHyphens/>
        <w:spacing w:after="100"/>
        <w:ind w:firstLine="454"/>
        <w:jc w:val="center"/>
        <w:rPr>
          <w:rFonts w:ascii="a_Timer" w:hAnsi="a_Timer"/>
          <w:snapToGrid w:val="0"/>
          <w:sz w:val="24"/>
        </w:rPr>
      </w:pPr>
      <w:r w:rsidRPr="00EA66B6">
        <w:rPr>
          <w:rFonts w:eastAsia="Times New Roman"/>
          <w:b/>
          <w:szCs w:val="28"/>
        </w:rPr>
        <w:t>Примеры типовых контрольных заданий</w:t>
      </w:r>
    </w:p>
    <w:p w14:paraId="69EFDB2C" w14:textId="4C5D83B4" w:rsidR="00740D6E" w:rsidRPr="00EA66B6" w:rsidRDefault="00740D6E" w:rsidP="003E4307">
      <w:pPr>
        <w:spacing w:line="240" w:lineRule="auto"/>
        <w:ind w:left="163"/>
        <w:jc w:val="left"/>
        <w:rPr>
          <w:bCs/>
          <w:szCs w:val="28"/>
        </w:rPr>
      </w:pPr>
      <w:r w:rsidRPr="00EA66B6">
        <w:rPr>
          <w:rFonts w:ascii="a_Timer" w:hAnsi="a_Timer"/>
          <w:b/>
          <w:bCs/>
          <w:snapToGrid w:val="0"/>
          <w:szCs w:val="28"/>
        </w:rPr>
        <w:t>Задание 1</w:t>
      </w:r>
      <w:r w:rsidR="003E4307" w:rsidRPr="00EA66B6">
        <w:rPr>
          <w:rFonts w:ascii="a_Timer" w:hAnsi="a_Timer"/>
          <w:b/>
          <w:bCs/>
          <w:snapToGrid w:val="0"/>
          <w:szCs w:val="28"/>
        </w:rPr>
        <w:t xml:space="preserve">. </w:t>
      </w:r>
      <w:r w:rsidRPr="00EA66B6">
        <w:rPr>
          <w:sz w:val="24"/>
          <w:szCs w:val="24"/>
        </w:rPr>
        <w:t xml:space="preserve"> </w:t>
      </w:r>
      <w:r w:rsidRPr="00EA66B6">
        <w:rPr>
          <w:bCs/>
          <w:szCs w:val="28"/>
        </w:rPr>
        <w:t xml:space="preserve">Структурная форма модели </w:t>
      </w:r>
      <w:proofErr w:type="spellStart"/>
      <w:r w:rsidRPr="00EA66B6">
        <w:rPr>
          <w:bCs/>
          <w:szCs w:val="28"/>
        </w:rPr>
        <w:t>Баумоля-Тобина</w:t>
      </w:r>
      <w:proofErr w:type="spellEnd"/>
      <w:r w:rsidRPr="00EA66B6">
        <w:rPr>
          <w:bCs/>
          <w:szCs w:val="28"/>
        </w:rPr>
        <w:t xml:space="preserve"> управления расчётным счётом фирмы</w:t>
      </w:r>
    </w:p>
    <w:p w14:paraId="31B817FA" w14:textId="693213CC" w:rsidR="00740D6E" w:rsidRPr="00EA66B6" w:rsidRDefault="00713882" w:rsidP="00740D6E">
      <w:pPr>
        <w:rPr>
          <w:bCs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bCs/>
                  <w:i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Cs/>
                      <w:i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8"/>
                    </w:rPr>
                    <m:t>φ=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c</m:t>
                  </m:r>
                  <m:r>
                    <w:rPr>
                      <w:rFonts w:ascii="Cambria Math" w:hAnsi="Cambria Math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r</m:t>
                      </m:r>
                    </m:num>
                    <m:den>
                      <m:r>
                        <w:rPr>
                          <w:rFonts w:ascii="Cambria Math" w:hAnsi="Cambria Math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8"/>
                      <w:lang w:val="en-US"/>
                    </w:rPr>
                    <m:t>∙m→min</m:t>
                  </m:r>
                </m:e>
                <m:e>
                  <m:r>
                    <w:rPr>
                      <w:rFonts w:ascii="Cambria Math" w:hAnsi="Cambria Math"/>
                      <w:szCs w:val="28"/>
                    </w:rPr>
                    <m:t>m∙n=M</m:t>
                  </m:r>
                </m:e>
                <m:e>
                  <m:r>
                    <w:rPr>
                      <w:rFonts w:ascii="Cambria Math" w:hAnsi="Cambria Math"/>
                      <w:szCs w:val="28"/>
                    </w:rPr>
                    <m:t>m≥0,    n≥0.</m:t>
                  </m:r>
                </m:e>
              </m:eqArr>
            </m:e>
          </m:d>
        </m:oMath>
      </m:oMathPara>
    </w:p>
    <w:p w14:paraId="7E7CA85C" w14:textId="77777777" w:rsidR="00740D6E" w:rsidRPr="00EA66B6" w:rsidRDefault="00740D6E" w:rsidP="00740D6E">
      <w:pPr>
        <w:jc w:val="left"/>
        <w:rPr>
          <w:rFonts w:ascii="Cambria Math" w:eastAsiaTheme="minorEastAsia" w:hAnsi="Cambria Math"/>
          <w:bCs/>
          <w:szCs w:val="28"/>
        </w:rPr>
      </w:pPr>
      <w:r w:rsidRPr="00EA66B6">
        <w:rPr>
          <w:bCs/>
          <w:szCs w:val="28"/>
        </w:rPr>
        <w:t xml:space="preserve">Требуется определить правило расчёта предельных издержек фирмы по переменной </w:t>
      </w:r>
      <w:r w:rsidRPr="00EA66B6">
        <w:rPr>
          <w:bCs/>
          <w:szCs w:val="28"/>
          <w:lang w:val="en-US"/>
        </w:rPr>
        <w:t>M</w:t>
      </w:r>
      <w:r w:rsidRPr="00EA66B6">
        <w:rPr>
          <w:bCs/>
          <w:szCs w:val="28"/>
        </w:rPr>
        <w:t xml:space="preserve"> и вычислить их при</w:t>
      </w:r>
      <w:r w:rsidRPr="00EA66B6">
        <w:rPr>
          <w:rFonts w:ascii="Cambria Math" w:eastAsiaTheme="minorEastAsia" w:hAnsi="Cambria Math"/>
          <w:bCs/>
          <w:szCs w:val="28"/>
        </w:rPr>
        <w:t xml:space="preserve"> </w:t>
      </w:r>
      <w:r w:rsidRPr="00EA66B6">
        <w:rPr>
          <w:rFonts w:ascii="Cambria Math" w:eastAsiaTheme="minorEastAsia" w:hAnsi="Cambria Math"/>
          <w:bCs/>
          <w:szCs w:val="28"/>
          <w:lang w:val="en-US"/>
        </w:rPr>
        <w:t>c</w:t>
      </w:r>
      <w:r w:rsidRPr="00EA66B6">
        <w:rPr>
          <w:rFonts w:ascii="Cambria Math" w:eastAsiaTheme="minorEastAsia" w:hAnsi="Cambria Math"/>
          <w:bCs/>
          <w:szCs w:val="28"/>
        </w:rPr>
        <w:t xml:space="preserve">=0.1, </w:t>
      </w:r>
      <w:r w:rsidRPr="00EA66B6">
        <w:rPr>
          <w:rFonts w:ascii="Cambria Math" w:eastAsiaTheme="minorEastAsia" w:hAnsi="Cambria Math"/>
          <w:bCs/>
          <w:szCs w:val="28"/>
          <w:lang w:val="en-US"/>
        </w:rPr>
        <w:t>M</w:t>
      </w:r>
      <w:r w:rsidRPr="00EA66B6">
        <w:rPr>
          <w:rFonts w:ascii="Cambria Math" w:eastAsiaTheme="minorEastAsia" w:hAnsi="Cambria Math"/>
          <w:bCs/>
          <w:szCs w:val="28"/>
        </w:rPr>
        <w:t xml:space="preserve">=520, </w:t>
      </w:r>
      <w:r w:rsidRPr="00EA66B6">
        <w:rPr>
          <w:rFonts w:ascii="Cambria Math" w:eastAsiaTheme="minorEastAsia" w:hAnsi="Cambria Math"/>
          <w:bCs/>
          <w:szCs w:val="28"/>
          <w:lang w:val="en-US"/>
        </w:rPr>
        <w:t>r</w:t>
      </w:r>
      <w:r w:rsidRPr="00EA66B6">
        <w:rPr>
          <w:rFonts w:ascii="Cambria Math" w:eastAsiaTheme="minorEastAsia" w:hAnsi="Cambria Math"/>
          <w:bCs/>
          <w:szCs w:val="28"/>
        </w:rPr>
        <w:t>=0.06.</w:t>
      </w:r>
    </w:p>
    <w:p w14:paraId="0BEB94B9" w14:textId="22C85CC1" w:rsidR="00740D6E" w:rsidRPr="00EA66B6" w:rsidRDefault="00740D6E" w:rsidP="003E4307">
      <w:pPr>
        <w:spacing w:line="240" w:lineRule="auto"/>
        <w:rPr>
          <w:bCs/>
          <w:szCs w:val="28"/>
        </w:rPr>
      </w:pPr>
      <w:r w:rsidRPr="00EA66B6">
        <w:rPr>
          <w:rFonts w:ascii="a_Timer" w:hAnsi="a_Timer"/>
          <w:b/>
          <w:bCs/>
          <w:snapToGrid w:val="0"/>
          <w:szCs w:val="28"/>
        </w:rPr>
        <w:t>Задание 2</w:t>
      </w:r>
      <w:r w:rsidR="003E4307" w:rsidRPr="00EA66B6">
        <w:rPr>
          <w:rFonts w:ascii="a_Timer" w:hAnsi="a_Timer"/>
          <w:b/>
          <w:bCs/>
          <w:snapToGrid w:val="0"/>
          <w:szCs w:val="28"/>
        </w:rPr>
        <w:t xml:space="preserve">. </w:t>
      </w:r>
      <w:r w:rsidRPr="00EA66B6">
        <w:rPr>
          <w:bCs/>
          <w:szCs w:val="28"/>
        </w:rPr>
        <w:t>Даны технологические коэффициенты и уровни конечной продукции двух отраслей производственного сектора экономики России:</w:t>
      </w:r>
    </w:p>
    <w:p w14:paraId="67B54237" w14:textId="38B2DA14" w:rsidR="00740D6E" w:rsidRPr="00EA66B6" w:rsidRDefault="003E4307" w:rsidP="00740D6E">
      <w:pPr>
        <w:spacing w:line="240" w:lineRule="auto"/>
        <w:jc w:val="left"/>
        <w:rPr>
          <w:bCs/>
          <w:i/>
          <w:szCs w:val="28"/>
        </w:rPr>
      </w:pPr>
      <w:r w:rsidRPr="00EA66B6">
        <w:rPr>
          <w:bCs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1,1</m:t>
            </m:r>
          </m:sub>
        </m:sSub>
        <m:r>
          <w:rPr>
            <w:rFonts w:ascii="Cambria Math" w:hAnsi="Cambria Math"/>
            <w:szCs w:val="28"/>
          </w:rPr>
          <m:t xml:space="preserve">=0,017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1,2</m:t>
            </m:r>
          </m:sub>
        </m:sSub>
        <m:r>
          <w:rPr>
            <w:rFonts w:ascii="Cambria Math" w:hAnsi="Cambria Math"/>
            <w:szCs w:val="28"/>
          </w:rPr>
          <m:t xml:space="preserve">=0,002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2,1</m:t>
            </m:r>
          </m:sub>
        </m:sSub>
        <m:r>
          <w:rPr>
            <w:rFonts w:ascii="Cambria Math" w:hAnsi="Cambria Math"/>
            <w:szCs w:val="28"/>
          </w:rPr>
          <m:t xml:space="preserve">=0,052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2,2</m:t>
            </m:r>
          </m:sub>
        </m:sSub>
        <m:r>
          <w:rPr>
            <w:rFonts w:ascii="Cambria Math" w:hAnsi="Cambria Math"/>
            <w:szCs w:val="28"/>
          </w:rPr>
          <m:t xml:space="preserve">=0,164 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 xml:space="preserve">=696 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w:rPr>
            <w:rFonts w:ascii="Cambria Math" w:hAnsi="Cambria Math"/>
            <w:szCs w:val="28"/>
          </w:rPr>
          <m:t>=1179.</m:t>
        </m:r>
      </m:oMath>
    </w:p>
    <w:p w14:paraId="163C52EB" w14:textId="1EE00DF0" w:rsidR="00740D6E" w:rsidRPr="00EA66B6" w:rsidRDefault="00740D6E" w:rsidP="0062768C">
      <w:pPr>
        <w:jc w:val="left"/>
        <w:rPr>
          <w:szCs w:val="28"/>
        </w:rPr>
      </w:pPr>
      <w:r w:rsidRPr="00EA66B6">
        <w:rPr>
          <w:szCs w:val="28"/>
        </w:rPr>
        <w:t xml:space="preserve">Требуется определить по модели Леонтьева: </w:t>
      </w:r>
    </w:p>
    <w:p w14:paraId="2345B320" w14:textId="5053B745" w:rsidR="00740D6E" w:rsidRPr="00EA66B6" w:rsidRDefault="00740D6E" w:rsidP="0062768C">
      <w:pPr>
        <w:ind w:left="720"/>
        <w:jc w:val="left"/>
        <w:rPr>
          <w:szCs w:val="28"/>
        </w:rPr>
      </w:pPr>
      <w:r w:rsidRPr="00EA66B6">
        <w:rPr>
          <w:szCs w:val="28"/>
        </w:rPr>
        <w:t>1. Валовые выпуски выбранных отраслей.</w:t>
      </w:r>
    </w:p>
    <w:p w14:paraId="43F59D7A" w14:textId="00674564" w:rsidR="00740D6E" w:rsidRPr="00EA66B6" w:rsidRDefault="00740D6E" w:rsidP="0062768C">
      <w:pPr>
        <w:ind w:left="720"/>
        <w:jc w:val="left"/>
        <w:rPr>
          <w:szCs w:val="28"/>
        </w:rPr>
      </w:pPr>
      <w:r w:rsidRPr="00EA66B6">
        <w:rPr>
          <w:szCs w:val="28"/>
        </w:rPr>
        <w:t xml:space="preserve">2. Таблицу межотраслевых поставок.  </w:t>
      </w:r>
    </w:p>
    <w:p w14:paraId="40A73CC5" w14:textId="4DF5FDBB" w:rsidR="00740D6E" w:rsidRPr="00EA66B6" w:rsidRDefault="00740D6E" w:rsidP="0062768C">
      <w:pPr>
        <w:ind w:left="720"/>
        <w:jc w:val="left"/>
        <w:rPr>
          <w:szCs w:val="28"/>
        </w:rPr>
      </w:pPr>
      <w:r w:rsidRPr="00EA66B6">
        <w:rPr>
          <w:szCs w:val="28"/>
        </w:rPr>
        <w:t>3. Материальные затраты отраслей.</w:t>
      </w:r>
    </w:p>
    <w:p w14:paraId="7113DE6D" w14:textId="227C66F1" w:rsidR="00740D6E" w:rsidRPr="00EA66B6" w:rsidRDefault="00740D6E" w:rsidP="0062768C">
      <w:pPr>
        <w:ind w:left="720"/>
        <w:jc w:val="left"/>
        <w:rPr>
          <w:szCs w:val="28"/>
        </w:rPr>
      </w:pPr>
      <w:r w:rsidRPr="00EA66B6">
        <w:rPr>
          <w:szCs w:val="28"/>
        </w:rPr>
        <w:lastRenderedPageBreak/>
        <w:t>4. Уровни добавленной стоимости отраслей.</w:t>
      </w:r>
    </w:p>
    <w:p w14:paraId="5751B2E2" w14:textId="36B49B01" w:rsidR="0010221C" w:rsidRPr="00EA66B6" w:rsidRDefault="00740D6E" w:rsidP="003E4307">
      <w:pPr>
        <w:suppressAutoHyphens/>
        <w:rPr>
          <w:rFonts w:cs="Times New Roman"/>
          <w:szCs w:val="28"/>
        </w:rPr>
      </w:pPr>
      <w:r w:rsidRPr="00EA66B6">
        <w:rPr>
          <w:rFonts w:ascii="a_Timer" w:hAnsi="a_Timer"/>
          <w:b/>
          <w:bCs/>
          <w:snapToGrid w:val="0"/>
          <w:szCs w:val="28"/>
        </w:rPr>
        <w:t>Задание 3</w:t>
      </w:r>
      <w:r w:rsidR="003E4307" w:rsidRPr="00EA66B6">
        <w:rPr>
          <w:rFonts w:ascii="a_Timer" w:hAnsi="a_Timer"/>
          <w:b/>
          <w:bCs/>
          <w:snapToGrid w:val="0"/>
          <w:szCs w:val="28"/>
        </w:rPr>
        <w:t xml:space="preserve">. </w:t>
      </w:r>
      <w:r w:rsidR="0010221C" w:rsidRPr="00EA66B6">
        <w:rPr>
          <w:rFonts w:eastAsia="Times New Roman" w:cs="Times New Roman"/>
          <w:szCs w:val="28"/>
        </w:rPr>
        <w:t xml:space="preserve">В </w:t>
      </w:r>
      <w:r w:rsidRPr="00EA66B6">
        <w:rPr>
          <w:rFonts w:eastAsia="Times New Roman" w:cs="Times New Roman"/>
          <w:szCs w:val="28"/>
        </w:rPr>
        <w:t xml:space="preserve">следующей </w:t>
      </w:r>
      <w:r w:rsidR="0010221C" w:rsidRPr="00EA66B6">
        <w:rPr>
          <w:rFonts w:eastAsia="Times New Roman" w:cs="Times New Roman"/>
          <w:szCs w:val="28"/>
        </w:rPr>
        <w:t xml:space="preserve">таблице представлены годовые реальные </w:t>
      </w:r>
      <w:r w:rsidR="00F14D42" w:rsidRPr="00EA66B6">
        <w:rPr>
          <w:rFonts w:eastAsia="Times New Roman" w:cs="Times New Roman"/>
          <w:szCs w:val="28"/>
        </w:rPr>
        <w:t>уровни (</w:t>
      </w:r>
      <w:r w:rsidR="0010221C" w:rsidRPr="00EA66B6">
        <w:rPr>
          <w:rFonts w:eastAsia="Times New Roman" w:cs="Times New Roman"/>
          <w:szCs w:val="28"/>
        </w:rPr>
        <w:t xml:space="preserve">в млрд. руб. в ценах 2008 года)  ВВП  России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="Times New Roman" w:hAnsi="Cambria Math" w:cs="Times New Roman"/>
                <w:szCs w:val="28"/>
              </w:rPr>
              <m:t>t</m:t>
            </m:r>
          </m:sub>
        </m:sSub>
        <m:r>
          <w:rPr>
            <w:rFonts w:ascii="Cambria Math" w:eastAsia="Times New Roman" w:hAnsi="Cambria Math" w:cs="Times New Roman"/>
            <w:szCs w:val="28"/>
          </w:rPr>
          <m:t xml:space="preserve">, </m:t>
        </m:r>
      </m:oMath>
      <w:r w:rsidR="0010221C" w:rsidRPr="00EA66B6">
        <w:rPr>
          <w:rFonts w:eastAsia="Times New Roman" w:cs="Times New Roman"/>
          <w:szCs w:val="28"/>
        </w:rPr>
        <w:t xml:space="preserve"> расходов домохозяйств на конечное потребление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  <w:lang w:val="en-US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Cs w:val="28"/>
              </w:rPr>
              <m:t>t</m:t>
            </m:r>
          </m:sub>
        </m:sSub>
      </m:oMath>
      <w:r w:rsidR="0010221C" w:rsidRPr="00EA66B6">
        <w:rPr>
          <w:rFonts w:eastAsia="Times New Roman" w:cs="Times New Roman"/>
          <w:szCs w:val="28"/>
        </w:rPr>
        <w:t xml:space="preserve">, валового накопление капитала (инвестиций)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Cs w:val="28"/>
              </w:rPr>
              <m:t>t</m:t>
            </m:r>
          </m:sub>
        </m:sSub>
      </m:oMath>
      <w:r w:rsidR="0010221C" w:rsidRPr="00EA66B6">
        <w:rPr>
          <w:rFonts w:eastAsia="Times New Roman" w:cs="Times New Roman"/>
          <w:szCs w:val="28"/>
        </w:rPr>
        <w:t xml:space="preserve"> и расходов на конечное потребление государственного управления (государственных расходов)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  <w:lang w:val="en-US"/>
              </w:rPr>
              <m:t>G</m:t>
            </m:r>
          </m:e>
          <m:sub>
            <m:r>
              <w:rPr>
                <w:rFonts w:ascii="Cambria Math" w:eastAsia="Times New Roman" w:hAnsi="Cambria Math" w:cs="Times New Roman"/>
                <w:szCs w:val="28"/>
              </w:rPr>
              <m:t>t</m:t>
            </m:r>
          </m:sub>
        </m:sSub>
      </m:oMath>
      <w:r w:rsidR="0010221C" w:rsidRPr="00EA66B6">
        <w:rPr>
          <w:rFonts w:eastAsia="Times New Roman" w:cs="Times New Roman"/>
          <w:szCs w:val="28"/>
        </w:rPr>
        <w:t xml:space="preserve">. </w:t>
      </w:r>
      <w:r w:rsidR="0010221C" w:rsidRPr="00EA66B6">
        <w:rPr>
          <w:rFonts w:cs="Times New Roman"/>
          <w:szCs w:val="28"/>
        </w:rPr>
        <w:t xml:space="preserve">Используя данные из этой таблицы, постройте </w:t>
      </w:r>
      <w:r w:rsidRPr="00EA66B6">
        <w:rPr>
          <w:rFonts w:cs="Times New Roman"/>
          <w:szCs w:val="28"/>
        </w:rPr>
        <w:t>структурные модели этих</w:t>
      </w:r>
      <w:r w:rsidR="0010221C" w:rsidRPr="00EA66B6">
        <w:rPr>
          <w:rFonts w:cs="Times New Roman"/>
          <w:szCs w:val="28"/>
        </w:rPr>
        <w:t xml:space="preserve"> рядов.</w:t>
      </w:r>
    </w:p>
    <w:p w14:paraId="74487738" w14:textId="14481FB5" w:rsidR="0010221C" w:rsidRPr="00EA66B6" w:rsidRDefault="0010221C" w:rsidP="00E96AFE">
      <w:pPr>
        <w:spacing w:after="120"/>
        <w:ind w:firstLine="284"/>
        <w:rPr>
          <w:rFonts w:cs="Times New Roman"/>
          <w:szCs w:val="28"/>
        </w:rPr>
      </w:pPr>
      <w:r w:rsidRPr="00EA66B6">
        <w:rPr>
          <w:rFonts w:eastAsia="Times New Roman" w:cs="Times New Roman"/>
          <w:szCs w:val="28"/>
        </w:rPr>
        <w:t>Таблица</w:t>
      </w:r>
      <w:r w:rsidR="003E4307" w:rsidRPr="00EA66B6">
        <w:rPr>
          <w:rFonts w:eastAsia="Times New Roman" w:cs="Times New Roman"/>
          <w:szCs w:val="28"/>
        </w:rPr>
        <w:t xml:space="preserve">. </w:t>
      </w:r>
      <w:r w:rsidRPr="00EA66B6">
        <w:rPr>
          <w:rFonts w:eastAsia="Times New Roman" w:cs="Times New Roman"/>
          <w:szCs w:val="28"/>
        </w:rPr>
        <w:t>Значения основных макроэкономических переменных России</w:t>
      </w:r>
    </w:p>
    <w:p w14:paraId="1B12877F" w14:textId="77777777" w:rsidR="0010221C" w:rsidRPr="00EA66B6" w:rsidRDefault="0010221C" w:rsidP="00E96AFE">
      <w:pPr>
        <w:spacing w:after="120"/>
        <w:ind w:left="142" w:firstLine="284"/>
        <w:rPr>
          <w:rFonts w:cs="Times New Roman"/>
          <w:b/>
          <w:bCs/>
          <w:szCs w:val="28"/>
        </w:rPr>
      </w:pPr>
      <w:r w:rsidRPr="00EA66B6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7E6CE3E4" wp14:editId="1936A9E8">
            <wp:extent cx="4790924" cy="2543175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842" cy="2556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4D932" w14:textId="742CC9CE" w:rsidR="0010221C" w:rsidRPr="00EA66B6" w:rsidRDefault="0010221C" w:rsidP="0010221C">
      <w:pPr>
        <w:ind w:right="-286"/>
        <w:jc w:val="center"/>
        <w:rPr>
          <w:rFonts w:eastAsia="Times New Roman"/>
          <w:b/>
          <w:i/>
          <w:szCs w:val="28"/>
        </w:rPr>
      </w:pPr>
      <w:r w:rsidRPr="00EA66B6">
        <w:rPr>
          <w:rFonts w:eastAsia="Times New Roman"/>
          <w:b/>
          <w:i/>
          <w:szCs w:val="28"/>
        </w:rPr>
        <w:t xml:space="preserve">Примерные вопросы для подготовки к </w:t>
      </w:r>
      <w:r w:rsidR="00A21CA4" w:rsidRPr="00EA66B6">
        <w:rPr>
          <w:rFonts w:eastAsia="Times New Roman"/>
          <w:b/>
          <w:i/>
          <w:szCs w:val="28"/>
        </w:rPr>
        <w:t>зачёту</w:t>
      </w:r>
    </w:p>
    <w:p w14:paraId="1A49E65E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>1. Финансово-экономический объект и его математическая модель.</w:t>
      </w:r>
    </w:p>
    <w:p w14:paraId="201773CD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>2. Экзогенные и эндогенные переменные математической модели.</w:t>
      </w:r>
    </w:p>
    <w:p w14:paraId="3EC2362C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>3. Оптимизационные и дескриптивные модели.</w:t>
      </w:r>
    </w:p>
    <w:p w14:paraId="3BA50064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>4. Пример модели в виде задачи линейного программирования.</w:t>
      </w:r>
    </w:p>
    <w:p w14:paraId="440CBDF7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>5. Пример модели в виде задачи нелинейного программирования.</w:t>
      </w:r>
    </w:p>
    <w:p w14:paraId="37E08B11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>6. Структурная и приведённая форма модели.</w:t>
      </w:r>
    </w:p>
    <w:p w14:paraId="3C43D8F4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>7. Предельные значения эндогенных переменных модели и правило их расчёта.</w:t>
      </w:r>
    </w:p>
    <w:p w14:paraId="11E6D0F3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>8. Эластичность эндогенных переменных модели и правило расчёта значений эластичности.</w:t>
      </w:r>
    </w:p>
    <w:p w14:paraId="5EEAB89E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>9. Метод Лагранжа и экономический смысл множителей Лагранжа.</w:t>
      </w:r>
    </w:p>
    <w:p w14:paraId="6DB96408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 xml:space="preserve">10. Задача Леонтьева по управлению производственным сектором национальной </w:t>
      </w:r>
      <w:r w:rsidRPr="00EA66B6">
        <w:rPr>
          <w:rFonts w:eastAsia="Times New Roman" w:cs="Times New Roman"/>
          <w:bCs/>
          <w:szCs w:val="28"/>
        </w:rPr>
        <w:lastRenderedPageBreak/>
        <w:t xml:space="preserve">экономики. Валовая, промежуточная и конечная продукция отрасли. </w:t>
      </w:r>
    </w:p>
    <w:p w14:paraId="7C3F708D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 xml:space="preserve">11. Технологические коэффициенты. </w:t>
      </w:r>
    </w:p>
    <w:p w14:paraId="28CDD5EC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 xml:space="preserve">12. Модель межотраслевых поставок. </w:t>
      </w:r>
    </w:p>
    <w:p w14:paraId="7B948C95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 xml:space="preserve">13. Структурная форма модели Леонтьева. </w:t>
      </w:r>
    </w:p>
    <w:p w14:paraId="0CE225C5" w14:textId="77777777" w:rsidR="00C44E6E" w:rsidRPr="00EA66B6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 xml:space="preserve">14. Приведённая форма модели Леонтьева. Мультипликатор Леонтьева и экономический смысл его элементов. </w:t>
      </w:r>
    </w:p>
    <w:p w14:paraId="5ACFB0EF" w14:textId="77777777" w:rsidR="00C44E6E" w:rsidRPr="00EA66B6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A66B6">
        <w:rPr>
          <w:rFonts w:eastAsia="Times New Roman" w:cs="Times New Roman"/>
          <w:bCs/>
          <w:szCs w:val="28"/>
        </w:rPr>
        <w:t>15. Тождество и таблица межотраслевого баланса.</w:t>
      </w:r>
    </w:p>
    <w:p w14:paraId="6CC3ADC4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16.  Понятие игры (конфликта), участники игры и их стратегии. </w:t>
      </w:r>
    </w:p>
    <w:p w14:paraId="29EE3C74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17. Ситуация и исход игры. </w:t>
      </w:r>
    </w:p>
    <w:p w14:paraId="3391F88C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18. Игра с нулевой суммой. </w:t>
      </w:r>
    </w:p>
    <w:p w14:paraId="01F8D480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19. Платёжная матрица игры и нормальная форма игры. </w:t>
      </w:r>
    </w:p>
    <w:p w14:paraId="41FCEA79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20. Аксиома поведения игроков и алгоритм выбора их оптимальных стратегий. </w:t>
      </w:r>
    </w:p>
    <w:p w14:paraId="1EBBF1BD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21. Игра с </w:t>
      </w:r>
      <w:proofErr w:type="spellStart"/>
      <w:r w:rsidRPr="00EA66B6">
        <w:rPr>
          <w:rFonts w:eastAsia="Calibri" w:cs="Times New Roman"/>
          <w:szCs w:val="28"/>
          <w:lang w:eastAsia="en-US"/>
        </w:rPr>
        <w:t>седловой</w:t>
      </w:r>
      <w:proofErr w:type="spellEnd"/>
      <w:r w:rsidRPr="00EA66B6">
        <w:rPr>
          <w:rFonts w:eastAsia="Calibri" w:cs="Times New Roman"/>
          <w:szCs w:val="28"/>
          <w:lang w:eastAsia="en-US"/>
        </w:rPr>
        <w:t xml:space="preserve"> точкой и её решение. </w:t>
      </w:r>
    </w:p>
    <w:p w14:paraId="2B35989B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22. Игра с ненулевой суммой и равновесие по </w:t>
      </w:r>
      <w:proofErr w:type="spellStart"/>
      <w:r w:rsidRPr="00EA66B6">
        <w:rPr>
          <w:rFonts w:eastAsia="Calibri" w:cs="Times New Roman"/>
          <w:szCs w:val="28"/>
          <w:lang w:eastAsia="en-US"/>
        </w:rPr>
        <w:t>Нэшу</w:t>
      </w:r>
      <w:proofErr w:type="spellEnd"/>
      <w:r w:rsidRPr="00EA66B6">
        <w:rPr>
          <w:rFonts w:eastAsia="Calibri" w:cs="Times New Roman"/>
          <w:szCs w:val="28"/>
          <w:lang w:eastAsia="en-US"/>
        </w:rPr>
        <w:t>.</w:t>
      </w:r>
    </w:p>
    <w:p w14:paraId="422C4DF2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>23. Игры с природой в ситуации неопределённости и риска.</w:t>
      </w:r>
    </w:p>
    <w:p w14:paraId="38B71C60" w14:textId="77777777" w:rsidR="00C44E6E" w:rsidRPr="00EA66B6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 w:rsidRPr="00EA66B6">
        <w:rPr>
          <w:rFonts w:eastAsia="Times New Roman"/>
          <w:bCs/>
          <w:iCs/>
          <w:color w:val="000000"/>
          <w:szCs w:val="28"/>
        </w:rPr>
        <w:t xml:space="preserve">24. Регрессионная модель финансово-экономического объекта и схема её построения. </w:t>
      </w:r>
    </w:p>
    <w:p w14:paraId="63C85215" w14:textId="77777777" w:rsidR="00C44E6E" w:rsidRPr="00EA66B6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 w:rsidRPr="00EA66B6">
        <w:rPr>
          <w:rFonts w:eastAsia="Times New Roman"/>
          <w:bCs/>
          <w:iCs/>
          <w:color w:val="000000"/>
          <w:szCs w:val="28"/>
        </w:rPr>
        <w:t>25. Линейная модель множественной регрессии (базовая модель).</w:t>
      </w:r>
    </w:p>
    <w:p w14:paraId="1701ED36" w14:textId="77777777" w:rsidR="00C44E6E" w:rsidRPr="00EA66B6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 w:rsidRPr="00EA66B6">
        <w:rPr>
          <w:rFonts w:eastAsia="Times New Roman"/>
          <w:bCs/>
          <w:iCs/>
          <w:color w:val="000000"/>
          <w:szCs w:val="28"/>
        </w:rPr>
        <w:t xml:space="preserve">26. Оценивания линейной модели множественные регрессии методом наименьших квадратов. </w:t>
      </w:r>
    </w:p>
    <w:p w14:paraId="3FF5F494" w14:textId="77777777" w:rsidR="00C44E6E" w:rsidRPr="00EA66B6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 w:rsidRPr="00EA66B6">
        <w:rPr>
          <w:rFonts w:eastAsia="Times New Roman"/>
          <w:bCs/>
          <w:iCs/>
          <w:color w:val="000000"/>
          <w:szCs w:val="28"/>
        </w:rPr>
        <w:t>27. Исследование свойств остатков в оценённой линейной модели множественные регрессии.</w:t>
      </w:r>
    </w:p>
    <w:p w14:paraId="59B4A1F0" w14:textId="77777777" w:rsidR="00C44E6E" w:rsidRPr="00EA66B6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Times New Roman"/>
          <w:bCs/>
          <w:iCs/>
          <w:color w:val="000000"/>
          <w:szCs w:val="28"/>
        </w:rPr>
        <w:t xml:space="preserve">28. </w:t>
      </w:r>
      <w:r w:rsidRPr="00EA66B6">
        <w:rPr>
          <w:rFonts w:eastAsia="Calibri" w:cs="Times New Roman"/>
          <w:szCs w:val="28"/>
          <w:lang w:eastAsia="en-US"/>
        </w:rPr>
        <w:t xml:space="preserve">Проверка значимости объясняющих переменных в оценённой модели. </w:t>
      </w:r>
    </w:p>
    <w:p w14:paraId="01B55BAB" w14:textId="77777777" w:rsidR="00C44E6E" w:rsidRPr="00EA66B6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 w:rsidRPr="00EA66B6">
        <w:rPr>
          <w:rFonts w:eastAsia="Calibri" w:cs="Times New Roman"/>
          <w:szCs w:val="28"/>
          <w:lang w:eastAsia="en-US"/>
        </w:rPr>
        <w:t>29. Характеристики качества оценённой линейной модели множественной регрессии.</w:t>
      </w:r>
    </w:p>
    <w:p w14:paraId="258A5CAE" w14:textId="77777777" w:rsidR="00C44E6E" w:rsidRPr="00EA66B6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 w:rsidRPr="00EA66B6">
        <w:rPr>
          <w:rFonts w:eastAsia="Times New Roman"/>
          <w:bCs/>
          <w:iCs/>
          <w:color w:val="000000"/>
          <w:szCs w:val="28"/>
        </w:rPr>
        <w:t>30. Прогнозирования по оцененной регрессионной модели.</w:t>
      </w:r>
    </w:p>
    <w:p w14:paraId="48124379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31. Временной ряд и структура его уровней. </w:t>
      </w:r>
    </w:p>
    <w:p w14:paraId="7FB355A4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>32. Построение графика временного ряда.</w:t>
      </w:r>
    </w:p>
    <w:p w14:paraId="1DE968DF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33. Структурная аддитивная и мультипликативная модель временных рядов. </w:t>
      </w:r>
    </w:p>
    <w:p w14:paraId="1E68E2E5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34. Модели трендовой составляющей. </w:t>
      </w:r>
    </w:p>
    <w:p w14:paraId="38D5214A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>35. Модель сезонной составляющей. Понятие фиктивных переменных.</w:t>
      </w:r>
    </w:p>
    <w:p w14:paraId="636AF344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t xml:space="preserve">36. Оценивание структурной модели временного ряда методом наименьших квадратов. </w:t>
      </w:r>
    </w:p>
    <w:p w14:paraId="19035A50" w14:textId="77777777" w:rsidR="00C44E6E" w:rsidRPr="00EA66B6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A66B6">
        <w:rPr>
          <w:rFonts w:eastAsia="Calibri" w:cs="Times New Roman"/>
          <w:szCs w:val="28"/>
          <w:lang w:eastAsia="en-US"/>
        </w:rPr>
        <w:lastRenderedPageBreak/>
        <w:t>37. Прогнозирование финансово - экономических показателей объектов управления при помощи структурных моделей временных рядов.</w:t>
      </w:r>
    </w:p>
    <w:p w14:paraId="46B65B30" w14:textId="77777777" w:rsidR="00C44E6E" w:rsidRPr="00EA66B6" w:rsidRDefault="00C44E6E" w:rsidP="0010221C">
      <w:pPr>
        <w:rPr>
          <w:b/>
          <w:bCs/>
          <w:szCs w:val="28"/>
        </w:rPr>
      </w:pPr>
    </w:p>
    <w:p w14:paraId="5C160985" w14:textId="4409CAD0" w:rsidR="0010221C" w:rsidRPr="00EA66B6" w:rsidRDefault="0010221C" w:rsidP="003E4307">
      <w:pPr>
        <w:pStyle w:val="1"/>
        <w:spacing w:before="0"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2" w:name="_Toc184047307"/>
      <w:r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2"/>
    </w:p>
    <w:p w14:paraId="195EC8C6" w14:textId="4F85D35B" w:rsidR="00C44E6E" w:rsidRPr="00152A7A" w:rsidRDefault="00C44E6E" w:rsidP="003E4307">
      <w:pPr>
        <w:ind w:left="-567" w:firstLine="567"/>
        <w:rPr>
          <w:rFonts w:cs="Times New Roman"/>
          <w:b/>
          <w:szCs w:val="28"/>
          <w:lang w:val="x-none"/>
        </w:rPr>
      </w:pPr>
      <w:bookmarkStart w:id="23" w:name="_Hlk185502843"/>
      <w:r w:rsidRPr="00152A7A">
        <w:rPr>
          <w:rFonts w:cs="Times New Roman"/>
          <w:b/>
          <w:szCs w:val="28"/>
        </w:rPr>
        <w:t>О</w:t>
      </w:r>
      <w:proofErr w:type="spellStart"/>
      <w:r w:rsidR="000F6F3A" w:rsidRPr="00152A7A">
        <w:rPr>
          <w:rFonts w:cs="Times New Roman"/>
          <w:b/>
          <w:szCs w:val="28"/>
          <w:lang w:val="x-none"/>
        </w:rPr>
        <w:t>сновная</w:t>
      </w:r>
      <w:proofErr w:type="spellEnd"/>
      <w:r w:rsidRPr="00152A7A">
        <w:rPr>
          <w:rFonts w:cs="Times New Roman"/>
          <w:b/>
          <w:szCs w:val="28"/>
          <w:lang w:val="x-none"/>
        </w:rPr>
        <w:t xml:space="preserve"> литература</w:t>
      </w:r>
    </w:p>
    <w:p w14:paraId="644914B4" w14:textId="4EEBE5F2" w:rsidR="00C44E6E" w:rsidRPr="00152A7A" w:rsidRDefault="00C778CB" w:rsidP="006A54C8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1. </w:t>
      </w:r>
      <w:r w:rsidRPr="00C778CB">
        <w:rPr>
          <w:rFonts w:cs="Times New Roman"/>
          <w:bCs/>
          <w:szCs w:val="28"/>
        </w:rPr>
        <w:t>Михалева, М.</w:t>
      </w:r>
      <w:r>
        <w:rPr>
          <w:rFonts w:cs="Times New Roman"/>
          <w:bCs/>
          <w:szCs w:val="28"/>
        </w:rPr>
        <w:t xml:space="preserve"> </w:t>
      </w:r>
      <w:r w:rsidRPr="00C778CB">
        <w:rPr>
          <w:rFonts w:cs="Times New Roman"/>
          <w:bCs/>
          <w:szCs w:val="28"/>
        </w:rPr>
        <w:t>Ю. Математическое моделирование и количественные методы исследований в менеджменте: учебное пособие</w:t>
      </w:r>
      <w:r>
        <w:rPr>
          <w:rFonts w:cs="Times New Roman"/>
          <w:bCs/>
          <w:szCs w:val="28"/>
        </w:rPr>
        <w:t xml:space="preserve"> для студентов вузов </w:t>
      </w:r>
      <w:r w:rsidRPr="00C778CB">
        <w:rPr>
          <w:rFonts w:cs="Times New Roman"/>
          <w:bCs/>
          <w:szCs w:val="28"/>
        </w:rPr>
        <w:t>/ М.</w:t>
      </w:r>
      <w:r>
        <w:rPr>
          <w:rFonts w:cs="Times New Roman"/>
          <w:bCs/>
          <w:szCs w:val="28"/>
        </w:rPr>
        <w:t xml:space="preserve"> </w:t>
      </w:r>
      <w:r w:rsidRPr="00C778CB">
        <w:rPr>
          <w:rFonts w:cs="Times New Roman"/>
          <w:bCs/>
          <w:szCs w:val="28"/>
        </w:rPr>
        <w:t>Ю. Михалева, И.</w:t>
      </w:r>
      <w:r>
        <w:rPr>
          <w:rFonts w:cs="Times New Roman"/>
          <w:bCs/>
          <w:szCs w:val="28"/>
        </w:rPr>
        <w:t xml:space="preserve"> </w:t>
      </w:r>
      <w:r w:rsidRPr="00C778CB">
        <w:rPr>
          <w:rFonts w:cs="Times New Roman"/>
          <w:bCs/>
          <w:szCs w:val="28"/>
        </w:rPr>
        <w:t xml:space="preserve">В. Орлова; </w:t>
      </w:r>
      <w:proofErr w:type="spellStart"/>
      <w:r w:rsidRPr="00C778CB">
        <w:rPr>
          <w:rFonts w:cs="Times New Roman"/>
          <w:bCs/>
          <w:szCs w:val="28"/>
        </w:rPr>
        <w:t>Финуниверситет</w:t>
      </w:r>
      <w:proofErr w:type="spellEnd"/>
      <w:r w:rsidRPr="00C778CB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>–</w:t>
      </w:r>
      <w:r w:rsidRPr="00C778CB">
        <w:rPr>
          <w:rFonts w:cs="Times New Roman"/>
          <w:bCs/>
          <w:szCs w:val="28"/>
        </w:rPr>
        <w:t xml:space="preserve"> </w:t>
      </w:r>
      <w:proofErr w:type="gramStart"/>
      <w:r w:rsidRPr="00C778CB">
        <w:rPr>
          <w:rFonts w:cs="Times New Roman"/>
          <w:bCs/>
          <w:szCs w:val="28"/>
        </w:rPr>
        <w:t>Москва</w:t>
      </w:r>
      <w:r>
        <w:rPr>
          <w:rFonts w:cs="Times New Roman"/>
          <w:bCs/>
          <w:szCs w:val="28"/>
        </w:rPr>
        <w:t xml:space="preserve"> </w:t>
      </w:r>
      <w:r w:rsidRPr="00C778CB">
        <w:rPr>
          <w:rFonts w:cs="Times New Roman"/>
          <w:bCs/>
          <w:szCs w:val="28"/>
        </w:rPr>
        <w:t>:</w:t>
      </w:r>
      <w:proofErr w:type="gramEnd"/>
      <w:r w:rsidRPr="00C778CB">
        <w:rPr>
          <w:rFonts w:cs="Times New Roman"/>
          <w:bCs/>
          <w:szCs w:val="28"/>
        </w:rPr>
        <w:t xml:space="preserve"> Вузовский учебник, 2018. - 296 с.</w:t>
      </w:r>
      <w:r w:rsidR="0065035E">
        <w:rPr>
          <w:rFonts w:cs="Times New Roman"/>
          <w:bCs/>
          <w:szCs w:val="28"/>
        </w:rPr>
        <w:t xml:space="preserve"> </w:t>
      </w:r>
      <w:r w:rsidRPr="00C778CB">
        <w:rPr>
          <w:rFonts w:cs="Times New Roman"/>
          <w:bCs/>
          <w:szCs w:val="28"/>
        </w:rPr>
        <w:t>— (Высш</w:t>
      </w:r>
      <w:r>
        <w:rPr>
          <w:rFonts w:cs="Times New Roman"/>
          <w:bCs/>
          <w:szCs w:val="28"/>
        </w:rPr>
        <w:t xml:space="preserve">ее образование: Магистратура). </w:t>
      </w:r>
      <w:r w:rsidRPr="00C778CB">
        <w:rPr>
          <w:rFonts w:cs="Times New Roman"/>
          <w:bCs/>
          <w:szCs w:val="28"/>
        </w:rPr>
        <w:t xml:space="preserve">– </w:t>
      </w:r>
      <w:proofErr w:type="gramStart"/>
      <w:r w:rsidRPr="00C778CB">
        <w:rPr>
          <w:rFonts w:cs="Times New Roman"/>
          <w:bCs/>
          <w:szCs w:val="28"/>
        </w:rPr>
        <w:t>Те</w:t>
      </w:r>
      <w:r>
        <w:rPr>
          <w:rFonts w:cs="Times New Roman"/>
          <w:bCs/>
          <w:szCs w:val="28"/>
        </w:rPr>
        <w:t>кст :</w:t>
      </w:r>
      <w:proofErr w:type="gramEnd"/>
      <w:r>
        <w:rPr>
          <w:rFonts w:cs="Times New Roman"/>
          <w:bCs/>
          <w:szCs w:val="28"/>
        </w:rPr>
        <w:t xml:space="preserve"> непосредственный. - То же. - </w:t>
      </w:r>
      <w:r w:rsidRPr="00C778CB">
        <w:rPr>
          <w:rFonts w:cs="Times New Roman"/>
          <w:bCs/>
          <w:szCs w:val="28"/>
        </w:rPr>
        <w:t>ЭБС ZNANIUM. - URL: https://znanium.com/catalog/product/948489 (дата обращени</w:t>
      </w:r>
      <w:r>
        <w:rPr>
          <w:rFonts w:cs="Times New Roman"/>
          <w:bCs/>
          <w:szCs w:val="28"/>
        </w:rPr>
        <w:t>я: 11.12</w:t>
      </w:r>
      <w:r w:rsidRPr="00C778CB">
        <w:rPr>
          <w:rFonts w:cs="Times New Roman"/>
          <w:bCs/>
          <w:szCs w:val="28"/>
        </w:rPr>
        <w:t xml:space="preserve">.2024). - </w:t>
      </w:r>
      <w:proofErr w:type="gramStart"/>
      <w:r w:rsidRPr="00C778CB">
        <w:rPr>
          <w:rFonts w:cs="Times New Roman"/>
          <w:bCs/>
          <w:szCs w:val="28"/>
        </w:rPr>
        <w:t>Текст :</w:t>
      </w:r>
      <w:proofErr w:type="gramEnd"/>
      <w:r w:rsidRPr="00C778CB">
        <w:rPr>
          <w:rFonts w:cs="Times New Roman"/>
          <w:bCs/>
          <w:szCs w:val="28"/>
        </w:rPr>
        <w:t xml:space="preserve"> электронный.</w:t>
      </w:r>
    </w:p>
    <w:p w14:paraId="62AC2B7F" w14:textId="13832FE9" w:rsidR="00C44E6E" w:rsidRPr="00152A7A" w:rsidRDefault="00C778CB" w:rsidP="006A54C8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2. </w:t>
      </w:r>
      <w:r w:rsidRPr="00C778CB">
        <w:rPr>
          <w:rFonts w:cs="Times New Roman"/>
          <w:bCs/>
          <w:szCs w:val="28"/>
        </w:rPr>
        <w:t>Михалева, М.</w:t>
      </w:r>
      <w:r>
        <w:rPr>
          <w:rFonts w:cs="Times New Roman"/>
          <w:bCs/>
          <w:szCs w:val="28"/>
        </w:rPr>
        <w:t xml:space="preserve"> </w:t>
      </w:r>
      <w:r w:rsidRPr="00C778CB">
        <w:rPr>
          <w:rFonts w:cs="Times New Roman"/>
          <w:bCs/>
          <w:szCs w:val="28"/>
        </w:rPr>
        <w:t>Ю. Практикум по дисц</w:t>
      </w:r>
      <w:r>
        <w:rPr>
          <w:rFonts w:cs="Times New Roman"/>
          <w:bCs/>
          <w:szCs w:val="28"/>
        </w:rPr>
        <w:t>иплине «Математическое моделиро</w:t>
      </w:r>
      <w:r w:rsidRPr="00C778CB">
        <w:rPr>
          <w:rFonts w:cs="Times New Roman"/>
          <w:bCs/>
          <w:szCs w:val="28"/>
        </w:rPr>
        <w:t>вание и количественные методы исследований в менеджменте</w:t>
      </w:r>
      <w:proofErr w:type="gramStart"/>
      <w:r w:rsidRPr="00C778CB">
        <w:rPr>
          <w:rFonts w:cs="Times New Roman"/>
          <w:bCs/>
          <w:szCs w:val="28"/>
        </w:rPr>
        <w:t>» :</w:t>
      </w:r>
      <w:proofErr w:type="gramEnd"/>
      <w:r w:rsidRPr="00C778CB">
        <w:rPr>
          <w:rFonts w:cs="Times New Roman"/>
          <w:bCs/>
          <w:szCs w:val="28"/>
        </w:rPr>
        <w:t xml:space="preserve"> учебное пособие / М.</w:t>
      </w:r>
      <w:r>
        <w:rPr>
          <w:rFonts w:cs="Times New Roman"/>
          <w:bCs/>
          <w:szCs w:val="28"/>
        </w:rPr>
        <w:t xml:space="preserve"> </w:t>
      </w:r>
      <w:r w:rsidRPr="00C778CB">
        <w:rPr>
          <w:rFonts w:cs="Times New Roman"/>
          <w:bCs/>
          <w:szCs w:val="28"/>
        </w:rPr>
        <w:t>Ю. Михалева, И.</w:t>
      </w:r>
      <w:r>
        <w:rPr>
          <w:rFonts w:cs="Times New Roman"/>
          <w:bCs/>
          <w:szCs w:val="28"/>
        </w:rPr>
        <w:t xml:space="preserve"> </w:t>
      </w:r>
      <w:r w:rsidRPr="00C778CB">
        <w:rPr>
          <w:rFonts w:cs="Times New Roman"/>
          <w:bCs/>
          <w:szCs w:val="28"/>
        </w:rPr>
        <w:t>В. Орлова.</w:t>
      </w:r>
      <w:r w:rsidR="0065035E">
        <w:rPr>
          <w:rFonts w:cs="Times New Roman"/>
          <w:bCs/>
          <w:szCs w:val="28"/>
        </w:rPr>
        <w:t xml:space="preserve"> </w:t>
      </w:r>
      <w:r w:rsidRPr="00C778CB">
        <w:rPr>
          <w:rFonts w:cs="Times New Roman"/>
          <w:bCs/>
          <w:szCs w:val="28"/>
        </w:rPr>
        <w:t xml:space="preserve">— </w:t>
      </w:r>
      <w:proofErr w:type="gramStart"/>
      <w:r w:rsidRPr="00C778CB">
        <w:rPr>
          <w:rFonts w:cs="Times New Roman"/>
          <w:bCs/>
          <w:szCs w:val="28"/>
        </w:rPr>
        <w:t>Москва</w:t>
      </w:r>
      <w:r>
        <w:rPr>
          <w:rFonts w:cs="Times New Roman"/>
          <w:bCs/>
          <w:szCs w:val="28"/>
        </w:rPr>
        <w:t xml:space="preserve"> :</w:t>
      </w:r>
      <w:proofErr w:type="gramEnd"/>
      <w:r>
        <w:rPr>
          <w:rFonts w:cs="Times New Roman"/>
          <w:bCs/>
          <w:szCs w:val="28"/>
        </w:rPr>
        <w:t xml:space="preserve"> </w:t>
      </w:r>
      <w:proofErr w:type="spellStart"/>
      <w:r>
        <w:rPr>
          <w:rFonts w:cs="Times New Roman"/>
          <w:bCs/>
          <w:szCs w:val="28"/>
        </w:rPr>
        <w:t>Финуниверситет</w:t>
      </w:r>
      <w:proofErr w:type="spellEnd"/>
      <w:r>
        <w:rPr>
          <w:rFonts w:cs="Times New Roman"/>
          <w:bCs/>
          <w:szCs w:val="28"/>
        </w:rPr>
        <w:t xml:space="preserve">, </w:t>
      </w:r>
      <w:r w:rsidRPr="00C778CB">
        <w:rPr>
          <w:rFonts w:cs="Times New Roman"/>
          <w:bCs/>
          <w:szCs w:val="28"/>
        </w:rPr>
        <w:t xml:space="preserve">2018. — Образовательный портал Финуниверситета. - URL: https://portal.fa.ru/Files/Data/fe05984c-32da-4b53-9efc-f6fc1ec51bb1/Pract_Matmodelir_mMen_18.pdf. - </w:t>
      </w:r>
      <w:proofErr w:type="gramStart"/>
      <w:r w:rsidRPr="00C778CB">
        <w:rPr>
          <w:rFonts w:cs="Times New Roman"/>
          <w:bCs/>
          <w:szCs w:val="28"/>
        </w:rPr>
        <w:t>Текст :</w:t>
      </w:r>
      <w:proofErr w:type="gramEnd"/>
      <w:r w:rsidRPr="00C778CB">
        <w:rPr>
          <w:rFonts w:cs="Times New Roman"/>
          <w:bCs/>
          <w:szCs w:val="28"/>
        </w:rPr>
        <w:t xml:space="preserve"> электронный.</w:t>
      </w:r>
    </w:p>
    <w:p w14:paraId="5D83CCB0" w14:textId="66AE216D" w:rsidR="00C44E6E" w:rsidRPr="0065035E" w:rsidRDefault="00C44E6E" w:rsidP="00E1482D">
      <w:pPr>
        <w:rPr>
          <w:rFonts w:cs="Times New Roman"/>
          <w:bCs/>
          <w:szCs w:val="28"/>
          <w:lang w:val="x-none"/>
        </w:rPr>
      </w:pPr>
      <w:r w:rsidRPr="00152A7A">
        <w:rPr>
          <w:rFonts w:cs="Times New Roman"/>
          <w:bCs/>
          <w:szCs w:val="28"/>
        </w:rPr>
        <w:t xml:space="preserve">3. </w:t>
      </w:r>
      <w:r w:rsidR="00C778CB" w:rsidRPr="00C778CB">
        <w:rPr>
          <w:rFonts w:cs="Times New Roman"/>
          <w:bCs/>
          <w:szCs w:val="28"/>
        </w:rPr>
        <w:t xml:space="preserve">Основы математического моделирования социально-экономических процессов. </w:t>
      </w:r>
      <w:proofErr w:type="gramStart"/>
      <w:r w:rsidR="00C778CB" w:rsidRPr="00C778CB">
        <w:rPr>
          <w:rFonts w:cs="Times New Roman"/>
          <w:bCs/>
          <w:szCs w:val="28"/>
        </w:rPr>
        <w:t>Практикум :</w:t>
      </w:r>
      <w:proofErr w:type="gramEnd"/>
      <w:r w:rsidR="00C778CB" w:rsidRPr="00C778CB">
        <w:rPr>
          <w:rFonts w:cs="Times New Roman"/>
          <w:bCs/>
          <w:szCs w:val="28"/>
        </w:rPr>
        <w:t xml:space="preserve"> учебное пособие / под ред. С.</w:t>
      </w:r>
      <w:r w:rsidR="00C778CB">
        <w:rPr>
          <w:rFonts w:cs="Times New Roman"/>
          <w:bCs/>
          <w:szCs w:val="28"/>
        </w:rPr>
        <w:t xml:space="preserve"> </w:t>
      </w:r>
      <w:r w:rsidR="00C778CB" w:rsidRPr="00C778CB">
        <w:rPr>
          <w:rFonts w:cs="Times New Roman"/>
          <w:bCs/>
          <w:szCs w:val="28"/>
        </w:rPr>
        <w:t xml:space="preserve">А. </w:t>
      </w:r>
      <w:proofErr w:type="spellStart"/>
      <w:r w:rsidR="00C778CB" w:rsidRPr="00C778CB">
        <w:rPr>
          <w:rFonts w:cs="Times New Roman"/>
          <w:bCs/>
          <w:szCs w:val="28"/>
        </w:rPr>
        <w:t>Рытикова</w:t>
      </w:r>
      <w:proofErr w:type="spellEnd"/>
      <w:r w:rsidR="00C778CB" w:rsidRPr="00C778CB">
        <w:rPr>
          <w:rFonts w:cs="Times New Roman"/>
          <w:bCs/>
          <w:szCs w:val="28"/>
        </w:rPr>
        <w:t xml:space="preserve">. — </w:t>
      </w:r>
      <w:proofErr w:type="gramStart"/>
      <w:r w:rsidR="00C778CB" w:rsidRPr="00C778CB">
        <w:rPr>
          <w:rFonts w:cs="Times New Roman"/>
          <w:bCs/>
          <w:szCs w:val="28"/>
        </w:rPr>
        <w:t>Мос</w:t>
      </w:r>
      <w:r w:rsidR="00C778CB">
        <w:rPr>
          <w:rFonts w:cs="Times New Roman"/>
          <w:bCs/>
          <w:szCs w:val="28"/>
        </w:rPr>
        <w:t>ква :</w:t>
      </w:r>
      <w:proofErr w:type="gramEnd"/>
      <w:r w:rsidR="00C778CB">
        <w:rPr>
          <w:rFonts w:cs="Times New Roman"/>
          <w:bCs/>
          <w:szCs w:val="28"/>
        </w:rPr>
        <w:t xml:space="preserve"> </w:t>
      </w:r>
      <w:proofErr w:type="spellStart"/>
      <w:r w:rsidR="00C778CB">
        <w:rPr>
          <w:rFonts w:cs="Times New Roman"/>
          <w:bCs/>
          <w:szCs w:val="28"/>
        </w:rPr>
        <w:t>КноРус</w:t>
      </w:r>
      <w:proofErr w:type="spellEnd"/>
      <w:r w:rsidR="00C778CB">
        <w:rPr>
          <w:rFonts w:cs="Times New Roman"/>
          <w:bCs/>
          <w:szCs w:val="28"/>
        </w:rPr>
        <w:t xml:space="preserve">, 2019. — 291 с. — </w:t>
      </w:r>
      <w:r w:rsidR="0065035E">
        <w:rPr>
          <w:rFonts w:cs="Times New Roman"/>
          <w:bCs/>
          <w:szCs w:val="28"/>
        </w:rPr>
        <w:t xml:space="preserve">ЭБС BOOK.ru. — </w:t>
      </w:r>
      <w:r w:rsidR="00C778CB" w:rsidRPr="00C778CB">
        <w:rPr>
          <w:rFonts w:cs="Times New Roman"/>
          <w:bCs/>
          <w:szCs w:val="28"/>
        </w:rPr>
        <w:t>URL: https://book.ru</w:t>
      </w:r>
      <w:r w:rsidR="00C778CB">
        <w:rPr>
          <w:rFonts w:cs="Times New Roman"/>
          <w:bCs/>
          <w:szCs w:val="28"/>
        </w:rPr>
        <w:t>/book/931373 (дата обращения: 11.12.2024</w:t>
      </w:r>
      <w:r w:rsidR="00C778CB" w:rsidRPr="00C778CB">
        <w:rPr>
          <w:rFonts w:cs="Times New Roman"/>
          <w:bCs/>
          <w:szCs w:val="28"/>
        </w:rPr>
        <w:t xml:space="preserve">). — </w:t>
      </w:r>
      <w:proofErr w:type="gramStart"/>
      <w:r w:rsidR="00C778CB" w:rsidRPr="00C778CB">
        <w:rPr>
          <w:rFonts w:cs="Times New Roman"/>
          <w:bCs/>
          <w:szCs w:val="28"/>
        </w:rPr>
        <w:t>Текст :</w:t>
      </w:r>
      <w:proofErr w:type="gramEnd"/>
      <w:r w:rsidR="00C778CB" w:rsidRPr="00C778CB">
        <w:rPr>
          <w:rFonts w:cs="Times New Roman"/>
          <w:bCs/>
          <w:szCs w:val="28"/>
        </w:rPr>
        <w:t xml:space="preserve"> электронный</w:t>
      </w:r>
      <w:r w:rsidR="00C778CB">
        <w:rPr>
          <w:rFonts w:cs="Times New Roman"/>
          <w:bCs/>
          <w:szCs w:val="28"/>
        </w:rPr>
        <w:t>.</w:t>
      </w:r>
    </w:p>
    <w:p w14:paraId="245051A9" w14:textId="1ADD18E0" w:rsidR="00C44E6E" w:rsidRPr="00152A7A" w:rsidRDefault="0065035E" w:rsidP="006A54C8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4</w:t>
      </w:r>
      <w:r w:rsidR="00C44E6E" w:rsidRPr="00152A7A">
        <w:rPr>
          <w:rFonts w:cs="Times New Roman"/>
          <w:bCs/>
          <w:szCs w:val="28"/>
        </w:rPr>
        <w:t>.</w:t>
      </w:r>
      <w:r w:rsidR="00C44E6E" w:rsidRPr="00152A7A">
        <w:rPr>
          <w:rFonts w:cs="Times New Roman"/>
          <w:b/>
          <w:szCs w:val="28"/>
        </w:rPr>
        <w:t xml:space="preserve"> </w:t>
      </w:r>
      <w:proofErr w:type="spellStart"/>
      <w:r w:rsidR="00E1482D" w:rsidRPr="00E1482D">
        <w:rPr>
          <w:rFonts w:cs="Times New Roman"/>
          <w:bCs/>
          <w:szCs w:val="28"/>
        </w:rPr>
        <w:t>Бывшев</w:t>
      </w:r>
      <w:proofErr w:type="spellEnd"/>
      <w:r w:rsidR="00E1482D">
        <w:rPr>
          <w:rFonts w:cs="Times New Roman"/>
          <w:bCs/>
          <w:szCs w:val="28"/>
        </w:rPr>
        <w:t>,</w:t>
      </w:r>
      <w:r w:rsidR="00E1482D" w:rsidRPr="00E1482D">
        <w:rPr>
          <w:rFonts w:cs="Times New Roman"/>
          <w:bCs/>
          <w:szCs w:val="28"/>
        </w:rPr>
        <w:t xml:space="preserve"> В.</w:t>
      </w:r>
      <w:r w:rsidR="00E1482D">
        <w:rPr>
          <w:rFonts w:cs="Times New Roman"/>
          <w:bCs/>
          <w:szCs w:val="28"/>
        </w:rPr>
        <w:t xml:space="preserve"> </w:t>
      </w:r>
      <w:r w:rsidR="00E1482D" w:rsidRPr="00E1482D">
        <w:rPr>
          <w:rFonts w:cs="Times New Roman"/>
          <w:bCs/>
          <w:szCs w:val="28"/>
        </w:rPr>
        <w:t>А. Практикум Эконометрик</w:t>
      </w:r>
      <w:r w:rsidR="00E1482D">
        <w:rPr>
          <w:rFonts w:cs="Times New Roman"/>
          <w:bCs/>
          <w:szCs w:val="28"/>
        </w:rPr>
        <w:t xml:space="preserve">а в R: модели временных рядов: </w:t>
      </w:r>
      <w:r>
        <w:rPr>
          <w:rFonts w:cs="Times New Roman"/>
          <w:bCs/>
          <w:szCs w:val="28"/>
        </w:rPr>
        <w:t xml:space="preserve">Сборник упражнений и заданий </w:t>
      </w:r>
      <w:r w:rsidR="00E1482D" w:rsidRPr="00E1482D">
        <w:rPr>
          <w:rFonts w:cs="Times New Roman"/>
          <w:bCs/>
          <w:szCs w:val="28"/>
        </w:rPr>
        <w:t xml:space="preserve">для самостоятельной работы студентов по дисциплинам «Эконометрика», «Эконометрические исследования», «Прикладные методы и модели регрессионного анализа» для студентов / В. А. </w:t>
      </w:r>
      <w:proofErr w:type="spellStart"/>
      <w:r w:rsidR="00E1482D" w:rsidRPr="00E1482D">
        <w:rPr>
          <w:rFonts w:cs="Times New Roman"/>
          <w:bCs/>
          <w:szCs w:val="28"/>
        </w:rPr>
        <w:t>Бывшев</w:t>
      </w:r>
      <w:proofErr w:type="spellEnd"/>
      <w:r w:rsidR="00E1482D" w:rsidRPr="00E1482D">
        <w:rPr>
          <w:rFonts w:cs="Times New Roman"/>
          <w:bCs/>
          <w:szCs w:val="28"/>
        </w:rPr>
        <w:t>.</w:t>
      </w:r>
      <w:r>
        <w:rPr>
          <w:rFonts w:cs="Times New Roman"/>
          <w:bCs/>
          <w:szCs w:val="28"/>
        </w:rPr>
        <w:t xml:space="preserve"> </w:t>
      </w:r>
      <w:r w:rsidR="00E1482D" w:rsidRPr="00E1482D">
        <w:rPr>
          <w:rFonts w:cs="Times New Roman"/>
          <w:bCs/>
          <w:szCs w:val="28"/>
        </w:rPr>
        <w:t xml:space="preserve">- </w:t>
      </w:r>
      <w:proofErr w:type="gramStart"/>
      <w:r w:rsidR="00E1482D" w:rsidRPr="00E1482D">
        <w:rPr>
          <w:rFonts w:cs="Times New Roman"/>
          <w:bCs/>
          <w:szCs w:val="28"/>
        </w:rPr>
        <w:t>Москва</w:t>
      </w:r>
      <w:r w:rsidR="00E1482D">
        <w:rPr>
          <w:rFonts w:cs="Times New Roman"/>
          <w:bCs/>
          <w:szCs w:val="28"/>
        </w:rPr>
        <w:t xml:space="preserve"> </w:t>
      </w:r>
      <w:r w:rsidR="00E1482D" w:rsidRPr="00E1482D">
        <w:rPr>
          <w:rFonts w:cs="Times New Roman"/>
          <w:bCs/>
          <w:szCs w:val="28"/>
        </w:rPr>
        <w:t>:</w:t>
      </w:r>
      <w:proofErr w:type="gramEnd"/>
      <w:r w:rsidR="00E1482D" w:rsidRPr="00E1482D">
        <w:rPr>
          <w:rFonts w:cs="Times New Roman"/>
          <w:bCs/>
          <w:szCs w:val="28"/>
        </w:rPr>
        <w:t xml:space="preserve"> Финансовый университет, Департамент анализа данных, принятия решений и финансовых технологий, 2019. - 110 с. – Образовательный портал Финуниверситета URL: https://org.fa.ru/app/umm/tree?documentId=%7BC16A70ED-4E65-4131-9951-9F1</w:t>
      </w:r>
      <w:r w:rsidR="00E1482D">
        <w:rPr>
          <w:rFonts w:cs="Times New Roman"/>
          <w:bCs/>
          <w:szCs w:val="28"/>
        </w:rPr>
        <w:t>90ABBBF3F%7D (дата обращения: 11.12</w:t>
      </w:r>
      <w:r>
        <w:rPr>
          <w:rFonts w:cs="Times New Roman"/>
          <w:bCs/>
          <w:szCs w:val="28"/>
        </w:rPr>
        <w:t>.2024</w:t>
      </w:r>
      <w:r w:rsidR="00E1482D" w:rsidRPr="00E1482D">
        <w:rPr>
          <w:rFonts w:cs="Times New Roman"/>
          <w:bCs/>
          <w:szCs w:val="28"/>
        </w:rPr>
        <w:t>).</w:t>
      </w:r>
      <w:r w:rsidR="00E1482D">
        <w:rPr>
          <w:rFonts w:cs="Times New Roman"/>
          <w:bCs/>
          <w:szCs w:val="28"/>
        </w:rPr>
        <w:t xml:space="preserve"> </w:t>
      </w:r>
      <w:r w:rsidR="00E1482D" w:rsidRPr="00E1482D">
        <w:rPr>
          <w:rFonts w:cs="Times New Roman"/>
          <w:bCs/>
          <w:szCs w:val="28"/>
        </w:rPr>
        <w:t xml:space="preserve">- </w:t>
      </w:r>
      <w:proofErr w:type="gramStart"/>
      <w:r w:rsidR="00E1482D" w:rsidRPr="00E1482D">
        <w:rPr>
          <w:rFonts w:cs="Times New Roman"/>
          <w:bCs/>
          <w:szCs w:val="28"/>
        </w:rPr>
        <w:t>Текст :</w:t>
      </w:r>
      <w:proofErr w:type="gramEnd"/>
      <w:r w:rsidR="00E1482D" w:rsidRPr="00E1482D">
        <w:rPr>
          <w:rFonts w:cs="Times New Roman"/>
          <w:bCs/>
          <w:szCs w:val="28"/>
        </w:rPr>
        <w:t xml:space="preserve"> электронный</w:t>
      </w:r>
      <w:r w:rsidR="00E1482D">
        <w:rPr>
          <w:rFonts w:cs="Times New Roman"/>
          <w:bCs/>
          <w:szCs w:val="28"/>
        </w:rPr>
        <w:t>.</w:t>
      </w:r>
    </w:p>
    <w:p w14:paraId="136643A9" w14:textId="287465CF" w:rsidR="00A03D61" w:rsidRPr="00152A7A" w:rsidRDefault="0065035E" w:rsidP="00A03D61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lastRenderedPageBreak/>
        <w:t>5</w:t>
      </w:r>
      <w:r w:rsidR="00FD5C59" w:rsidRPr="00152A7A">
        <w:rPr>
          <w:rFonts w:cs="Times New Roman"/>
          <w:bCs/>
          <w:szCs w:val="28"/>
        </w:rPr>
        <w:t xml:space="preserve">. </w:t>
      </w:r>
      <w:proofErr w:type="spellStart"/>
      <w:r w:rsidR="00E1482D" w:rsidRPr="00E1482D">
        <w:rPr>
          <w:rFonts w:cs="Times New Roman"/>
          <w:bCs/>
          <w:szCs w:val="28"/>
        </w:rPr>
        <w:t>Лабскер</w:t>
      </w:r>
      <w:proofErr w:type="spellEnd"/>
      <w:r w:rsidR="00E1482D" w:rsidRPr="00E1482D">
        <w:rPr>
          <w:rFonts w:cs="Times New Roman"/>
          <w:bCs/>
          <w:szCs w:val="28"/>
        </w:rPr>
        <w:t xml:space="preserve">, Л. </w:t>
      </w:r>
      <w:r w:rsidR="00E1482D">
        <w:rPr>
          <w:rFonts w:cs="Times New Roman"/>
          <w:bCs/>
          <w:szCs w:val="28"/>
        </w:rPr>
        <w:t xml:space="preserve">Г. </w:t>
      </w:r>
      <w:r w:rsidR="00E1482D" w:rsidRPr="00E1482D">
        <w:rPr>
          <w:rFonts w:cs="Times New Roman"/>
          <w:bCs/>
          <w:szCs w:val="28"/>
        </w:rPr>
        <w:t xml:space="preserve">Теория игр в экономике. Практикум с решениями </w:t>
      </w:r>
      <w:proofErr w:type="gramStart"/>
      <w:r w:rsidR="00E1482D" w:rsidRPr="00E1482D">
        <w:rPr>
          <w:rFonts w:cs="Times New Roman"/>
          <w:bCs/>
          <w:szCs w:val="28"/>
        </w:rPr>
        <w:t>задач :</w:t>
      </w:r>
      <w:proofErr w:type="gramEnd"/>
      <w:r w:rsidR="00E1482D" w:rsidRPr="00E1482D">
        <w:rPr>
          <w:rFonts w:cs="Times New Roman"/>
          <w:bCs/>
          <w:szCs w:val="28"/>
        </w:rPr>
        <w:t xml:space="preserve"> учебное пособие / Л.</w:t>
      </w:r>
      <w:r w:rsidR="00E1482D">
        <w:rPr>
          <w:rFonts w:cs="Times New Roman"/>
          <w:bCs/>
          <w:szCs w:val="28"/>
        </w:rPr>
        <w:t xml:space="preserve"> </w:t>
      </w:r>
      <w:r w:rsidR="00E1482D" w:rsidRPr="00E1482D">
        <w:rPr>
          <w:rFonts w:cs="Times New Roman"/>
          <w:bCs/>
          <w:szCs w:val="28"/>
        </w:rPr>
        <w:t xml:space="preserve">Г. </w:t>
      </w:r>
      <w:proofErr w:type="spellStart"/>
      <w:r w:rsidR="00E1482D" w:rsidRPr="00E1482D">
        <w:rPr>
          <w:rFonts w:cs="Times New Roman"/>
          <w:bCs/>
          <w:szCs w:val="28"/>
        </w:rPr>
        <w:t>Лабскер</w:t>
      </w:r>
      <w:proofErr w:type="spellEnd"/>
      <w:r w:rsidR="00E1482D" w:rsidRPr="00E1482D">
        <w:rPr>
          <w:rFonts w:cs="Times New Roman"/>
          <w:bCs/>
          <w:szCs w:val="28"/>
        </w:rPr>
        <w:t>, Н.</w:t>
      </w:r>
      <w:r w:rsidR="00E1482D">
        <w:rPr>
          <w:rFonts w:cs="Times New Roman"/>
          <w:bCs/>
          <w:szCs w:val="28"/>
        </w:rPr>
        <w:t xml:space="preserve"> А. Ященко.</w:t>
      </w:r>
      <w:r w:rsidR="00E1482D" w:rsidRPr="00E1482D">
        <w:rPr>
          <w:rFonts w:cs="Times New Roman"/>
          <w:bCs/>
          <w:szCs w:val="28"/>
        </w:rPr>
        <w:t xml:space="preserve"> — </w:t>
      </w:r>
      <w:proofErr w:type="gramStart"/>
      <w:r w:rsidR="00E1482D" w:rsidRPr="00E1482D">
        <w:rPr>
          <w:rFonts w:cs="Times New Roman"/>
          <w:bCs/>
          <w:szCs w:val="28"/>
        </w:rPr>
        <w:t>Москва :</w:t>
      </w:r>
      <w:proofErr w:type="gramEnd"/>
      <w:r w:rsidR="00E1482D" w:rsidRPr="00E1482D">
        <w:rPr>
          <w:rFonts w:cs="Times New Roman"/>
          <w:bCs/>
          <w:szCs w:val="28"/>
        </w:rPr>
        <w:t xml:space="preserve"> </w:t>
      </w:r>
      <w:proofErr w:type="spellStart"/>
      <w:r w:rsidR="00E1482D" w:rsidRPr="00E1482D">
        <w:rPr>
          <w:rFonts w:cs="Times New Roman"/>
          <w:bCs/>
          <w:szCs w:val="28"/>
        </w:rPr>
        <w:t>КноРус</w:t>
      </w:r>
      <w:proofErr w:type="spellEnd"/>
      <w:r w:rsidR="00E1482D" w:rsidRPr="00E1482D">
        <w:rPr>
          <w:rFonts w:cs="Times New Roman"/>
          <w:bCs/>
          <w:szCs w:val="28"/>
        </w:rPr>
        <w:t>, 2022. —</w:t>
      </w:r>
      <w:r w:rsidR="00E1482D">
        <w:rPr>
          <w:rFonts w:cs="Times New Roman"/>
          <w:bCs/>
          <w:szCs w:val="28"/>
        </w:rPr>
        <w:t xml:space="preserve"> 259 с</w:t>
      </w:r>
      <w:r w:rsidR="00E1482D" w:rsidRPr="00E1482D">
        <w:rPr>
          <w:rFonts w:cs="Times New Roman"/>
          <w:bCs/>
          <w:szCs w:val="28"/>
        </w:rPr>
        <w:t>. — ЭБС BOOK.ru. - URL: https://book.ru</w:t>
      </w:r>
      <w:r w:rsidR="00E1482D">
        <w:rPr>
          <w:rFonts w:cs="Times New Roman"/>
          <w:bCs/>
          <w:szCs w:val="28"/>
        </w:rPr>
        <w:t>/book/942828 (дата обращения: 11.12.2024</w:t>
      </w:r>
      <w:r w:rsidR="00E1482D" w:rsidRPr="00E1482D">
        <w:rPr>
          <w:rFonts w:cs="Times New Roman"/>
          <w:bCs/>
          <w:szCs w:val="28"/>
        </w:rPr>
        <w:t xml:space="preserve">). — </w:t>
      </w:r>
      <w:proofErr w:type="gramStart"/>
      <w:r w:rsidR="00E1482D" w:rsidRPr="00E1482D">
        <w:rPr>
          <w:rFonts w:cs="Times New Roman"/>
          <w:bCs/>
          <w:szCs w:val="28"/>
        </w:rPr>
        <w:t>Текст :</w:t>
      </w:r>
      <w:proofErr w:type="gramEnd"/>
      <w:r w:rsidR="00E1482D" w:rsidRPr="00E1482D">
        <w:rPr>
          <w:rFonts w:cs="Times New Roman"/>
          <w:bCs/>
          <w:szCs w:val="28"/>
        </w:rPr>
        <w:t xml:space="preserve"> электронный.</w:t>
      </w:r>
    </w:p>
    <w:p w14:paraId="553E6AFB" w14:textId="453E585A" w:rsidR="00A03D61" w:rsidRPr="00152A7A" w:rsidRDefault="0065035E" w:rsidP="00A03D61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</w:t>
      </w:r>
      <w:r w:rsidR="00FD5C59" w:rsidRPr="00152A7A">
        <w:rPr>
          <w:rFonts w:cs="Times New Roman"/>
          <w:bCs/>
          <w:szCs w:val="28"/>
        </w:rPr>
        <w:t xml:space="preserve">. </w:t>
      </w:r>
      <w:proofErr w:type="spellStart"/>
      <w:r w:rsidR="00E1482D" w:rsidRPr="00E1482D">
        <w:rPr>
          <w:rFonts w:cs="Times New Roman"/>
          <w:bCs/>
          <w:szCs w:val="28"/>
        </w:rPr>
        <w:t>Лабскер</w:t>
      </w:r>
      <w:proofErr w:type="spellEnd"/>
      <w:r w:rsidR="00E1482D">
        <w:rPr>
          <w:rFonts w:cs="Times New Roman"/>
          <w:bCs/>
          <w:szCs w:val="28"/>
        </w:rPr>
        <w:t>,</w:t>
      </w:r>
      <w:r w:rsidR="00E1482D" w:rsidRPr="00E1482D">
        <w:rPr>
          <w:rFonts w:cs="Times New Roman"/>
          <w:bCs/>
          <w:szCs w:val="28"/>
        </w:rPr>
        <w:t xml:space="preserve"> Л.</w:t>
      </w:r>
      <w:r w:rsidR="00E1482D">
        <w:rPr>
          <w:rFonts w:cs="Times New Roman"/>
          <w:bCs/>
          <w:szCs w:val="28"/>
        </w:rPr>
        <w:t xml:space="preserve"> </w:t>
      </w:r>
      <w:r w:rsidR="00E1482D" w:rsidRPr="00E1482D">
        <w:rPr>
          <w:rFonts w:cs="Times New Roman"/>
          <w:bCs/>
          <w:szCs w:val="28"/>
        </w:rPr>
        <w:t>Г. Экономические игры с природ</w:t>
      </w:r>
      <w:r>
        <w:rPr>
          <w:rFonts w:cs="Times New Roman"/>
          <w:bCs/>
          <w:szCs w:val="28"/>
        </w:rPr>
        <w:t>ой (практикум с решениями задач</w:t>
      </w:r>
      <w:proofErr w:type="gramStart"/>
      <w:r w:rsidR="00E1482D" w:rsidRPr="00E1482D">
        <w:rPr>
          <w:rFonts w:cs="Times New Roman"/>
          <w:bCs/>
          <w:szCs w:val="28"/>
        </w:rPr>
        <w:t>)</w:t>
      </w:r>
      <w:r w:rsidR="00E1482D">
        <w:rPr>
          <w:rFonts w:cs="Times New Roman"/>
          <w:bCs/>
          <w:szCs w:val="28"/>
        </w:rPr>
        <w:t xml:space="preserve"> </w:t>
      </w:r>
      <w:r w:rsidR="00E1482D" w:rsidRPr="00E1482D">
        <w:rPr>
          <w:rFonts w:cs="Times New Roman"/>
          <w:bCs/>
          <w:szCs w:val="28"/>
        </w:rPr>
        <w:t>:</w:t>
      </w:r>
      <w:proofErr w:type="gramEnd"/>
      <w:r w:rsidR="00E1482D" w:rsidRPr="00E1482D">
        <w:rPr>
          <w:rFonts w:cs="Times New Roman"/>
          <w:bCs/>
          <w:szCs w:val="28"/>
        </w:rPr>
        <w:t xml:space="preserve"> учебное пособие для студ., </w:t>
      </w:r>
      <w:proofErr w:type="spellStart"/>
      <w:r w:rsidR="00E1482D" w:rsidRPr="00E1482D">
        <w:rPr>
          <w:rFonts w:cs="Times New Roman"/>
          <w:bCs/>
          <w:szCs w:val="28"/>
        </w:rPr>
        <w:t>обуч</w:t>
      </w:r>
      <w:proofErr w:type="spellEnd"/>
      <w:r w:rsidR="00E1482D" w:rsidRPr="00E1482D">
        <w:rPr>
          <w:rFonts w:cs="Times New Roman"/>
          <w:bCs/>
          <w:szCs w:val="28"/>
        </w:rPr>
        <w:t>. по напр. "Экономика" / Л.</w:t>
      </w:r>
      <w:r w:rsidR="00E1482D">
        <w:rPr>
          <w:rFonts w:cs="Times New Roman"/>
          <w:bCs/>
          <w:szCs w:val="28"/>
        </w:rPr>
        <w:t xml:space="preserve"> </w:t>
      </w:r>
      <w:r w:rsidR="00E1482D" w:rsidRPr="00E1482D">
        <w:rPr>
          <w:rFonts w:cs="Times New Roman"/>
          <w:bCs/>
          <w:szCs w:val="28"/>
        </w:rPr>
        <w:t xml:space="preserve">Г. </w:t>
      </w:r>
      <w:proofErr w:type="spellStart"/>
      <w:r w:rsidR="00E1482D" w:rsidRPr="00E1482D">
        <w:rPr>
          <w:rFonts w:cs="Times New Roman"/>
          <w:bCs/>
          <w:szCs w:val="28"/>
        </w:rPr>
        <w:t>Лабскер</w:t>
      </w:r>
      <w:proofErr w:type="spellEnd"/>
      <w:r w:rsidR="00E1482D" w:rsidRPr="00E1482D">
        <w:rPr>
          <w:rFonts w:cs="Times New Roman"/>
          <w:bCs/>
          <w:szCs w:val="28"/>
        </w:rPr>
        <w:t>, Н.</w:t>
      </w:r>
      <w:r w:rsidR="00E1482D">
        <w:rPr>
          <w:rFonts w:cs="Times New Roman"/>
          <w:bCs/>
          <w:szCs w:val="28"/>
        </w:rPr>
        <w:t xml:space="preserve"> </w:t>
      </w:r>
      <w:r w:rsidR="00E1482D" w:rsidRPr="00E1482D">
        <w:rPr>
          <w:rFonts w:cs="Times New Roman"/>
          <w:bCs/>
          <w:szCs w:val="28"/>
        </w:rPr>
        <w:t xml:space="preserve">А. Ященко; </w:t>
      </w:r>
      <w:proofErr w:type="spellStart"/>
      <w:r w:rsidR="00E1482D" w:rsidRPr="00E1482D">
        <w:rPr>
          <w:rFonts w:cs="Times New Roman"/>
          <w:bCs/>
          <w:szCs w:val="28"/>
        </w:rPr>
        <w:t>Финуниверситет</w:t>
      </w:r>
      <w:proofErr w:type="spellEnd"/>
      <w:r w:rsidR="00E1482D" w:rsidRPr="00E1482D">
        <w:rPr>
          <w:rFonts w:cs="Times New Roman"/>
          <w:bCs/>
          <w:szCs w:val="28"/>
        </w:rPr>
        <w:t xml:space="preserve"> ; под ред. Л.</w:t>
      </w:r>
      <w:r w:rsidR="00E1482D">
        <w:rPr>
          <w:rFonts w:cs="Times New Roman"/>
          <w:bCs/>
          <w:szCs w:val="28"/>
        </w:rPr>
        <w:t xml:space="preserve"> Г. </w:t>
      </w:r>
      <w:proofErr w:type="spellStart"/>
      <w:r w:rsidR="00E1482D">
        <w:rPr>
          <w:rFonts w:cs="Times New Roman"/>
          <w:bCs/>
          <w:szCs w:val="28"/>
        </w:rPr>
        <w:t>Лабскера</w:t>
      </w:r>
      <w:proofErr w:type="spellEnd"/>
      <w:r w:rsidR="00E1482D">
        <w:rPr>
          <w:rFonts w:cs="Times New Roman"/>
          <w:bCs/>
          <w:szCs w:val="28"/>
        </w:rPr>
        <w:t xml:space="preserve">. – </w:t>
      </w:r>
      <w:proofErr w:type="gramStart"/>
      <w:r w:rsidR="00E1482D">
        <w:rPr>
          <w:rFonts w:cs="Times New Roman"/>
          <w:bCs/>
          <w:szCs w:val="28"/>
        </w:rPr>
        <w:t xml:space="preserve">Москва </w:t>
      </w:r>
      <w:r w:rsidR="00E1482D" w:rsidRPr="00E1482D">
        <w:rPr>
          <w:rFonts w:cs="Times New Roman"/>
          <w:bCs/>
          <w:szCs w:val="28"/>
        </w:rPr>
        <w:t>:</w:t>
      </w:r>
      <w:proofErr w:type="gramEnd"/>
      <w:r w:rsidR="00E1482D" w:rsidRPr="00E1482D">
        <w:rPr>
          <w:rFonts w:cs="Times New Roman"/>
          <w:bCs/>
          <w:szCs w:val="28"/>
        </w:rPr>
        <w:t xml:space="preserve"> </w:t>
      </w:r>
      <w:proofErr w:type="spellStart"/>
      <w:r w:rsidR="00E1482D" w:rsidRPr="00E1482D">
        <w:rPr>
          <w:rFonts w:cs="Times New Roman"/>
          <w:bCs/>
          <w:szCs w:val="28"/>
        </w:rPr>
        <w:t>Кнорус</w:t>
      </w:r>
      <w:proofErr w:type="spellEnd"/>
      <w:r w:rsidR="00E1482D" w:rsidRPr="00E1482D">
        <w:rPr>
          <w:rFonts w:cs="Times New Roman"/>
          <w:bCs/>
          <w:szCs w:val="28"/>
        </w:rPr>
        <w:t xml:space="preserve">, 2015. - 512 с. – </w:t>
      </w:r>
      <w:proofErr w:type="gramStart"/>
      <w:r w:rsidR="00E1482D" w:rsidRPr="00E1482D">
        <w:rPr>
          <w:rFonts w:cs="Times New Roman"/>
          <w:bCs/>
          <w:szCs w:val="28"/>
        </w:rPr>
        <w:t>Текст :</w:t>
      </w:r>
      <w:proofErr w:type="gramEnd"/>
      <w:r w:rsidR="00E1482D" w:rsidRPr="00E1482D">
        <w:rPr>
          <w:rFonts w:cs="Times New Roman"/>
          <w:bCs/>
          <w:szCs w:val="28"/>
        </w:rPr>
        <w:t xml:space="preserve"> непосредственный. – То же.</w:t>
      </w:r>
      <w:r w:rsidR="00783DED">
        <w:rPr>
          <w:rFonts w:cs="Times New Roman"/>
          <w:bCs/>
          <w:szCs w:val="28"/>
        </w:rPr>
        <w:t xml:space="preserve"> </w:t>
      </w:r>
      <w:r w:rsidR="00E1482D" w:rsidRPr="00E1482D">
        <w:rPr>
          <w:rFonts w:cs="Times New Roman"/>
          <w:bCs/>
          <w:szCs w:val="28"/>
        </w:rPr>
        <w:t>– 2017. - ЭБС BOOK.ru. - URL: https://www.book.ru</w:t>
      </w:r>
      <w:r w:rsidR="00783DED">
        <w:rPr>
          <w:rFonts w:cs="Times New Roman"/>
          <w:bCs/>
          <w:szCs w:val="28"/>
        </w:rPr>
        <w:t>/book/921481 (дата обращения: 11</w:t>
      </w:r>
      <w:r w:rsidR="00E1482D" w:rsidRPr="00E1482D">
        <w:rPr>
          <w:rFonts w:cs="Times New Roman"/>
          <w:bCs/>
          <w:szCs w:val="28"/>
        </w:rPr>
        <w:t xml:space="preserve">.12.2024). - </w:t>
      </w:r>
      <w:proofErr w:type="gramStart"/>
      <w:r w:rsidR="00E1482D" w:rsidRPr="00E1482D">
        <w:rPr>
          <w:rFonts w:cs="Times New Roman"/>
          <w:bCs/>
          <w:szCs w:val="28"/>
        </w:rPr>
        <w:t>Текст :</w:t>
      </w:r>
      <w:proofErr w:type="gramEnd"/>
      <w:r w:rsidR="00E1482D" w:rsidRPr="00E1482D">
        <w:rPr>
          <w:rFonts w:cs="Times New Roman"/>
          <w:bCs/>
          <w:szCs w:val="28"/>
        </w:rPr>
        <w:t xml:space="preserve"> электронный.</w:t>
      </w:r>
    </w:p>
    <w:p w14:paraId="569B0F0D" w14:textId="640CA0A2" w:rsidR="00A03D61" w:rsidRPr="00152A7A" w:rsidRDefault="0065035E" w:rsidP="00A03D61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7</w:t>
      </w:r>
      <w:r w:rsidR="00FD5C59" w:rsidRPr="00152A7A">
        <w:rPr>
          <w:rFonts w:cs="Times New Roman"/>
          <w:bCs/>
          <w:szCs w:val="28"/>
        </w:rPr>
        <w:t xml:space="preserve">. </w:t>
      </w:r>
      <w:proofErr w:type="spellStart"/>
      <w:r w:rsidR="00783DED" w:rsidRPr="00783DED">
        <w:rPr>
          <w:rFonts w:cs="Times New Roman"/>
          <w:bCs/>
          <w:szCs w:val="28"/>
        </w:rPr>
        <w:t>Лабскер</w:t>
      </w:r>
      <w:proofErr w:type="spellEnd"/>
      <w:r w:rsidR="00783DED" w:rsidRPr="00783DED">
        <w:rPr>
          <w:rFonts w:cs="Times New Roman"/>
          <w:bCs/>
          <w:szCs w:val="28"/>
        </w:rPr>
        <w:t>, Л.</w:t>
      </w:r>
      <w:r w:rsidR="00783DED">
        <w:rPr>
          <w:rFonts w:cs="Times New Roman"/>
          <w:bCs/>
          <w:szCs w:val="28"/>
        </w:rPr>
        <w:t xml:space="preserve"> </w:t>
      </w:r>
      <w:r w:rsidR="00783DED" w:rsidRPr="00783DED">
        <w:rPr>
          <w:rFonts w:cs="Times New Roman"/>
          <w:bCs/>
          <w:szCs w:val="28"/>
        </w:rPr>
        <w:t>Г. Теория игр в экономике, финансах и бизнесе: учебник / Л.</w:t>
      </w:r>
      <w:r w:rsidR="00B50C30">
        <w:rPr>
          <w:rFonts w:cs="Times New Roman"/>
          <w:bCs/>
          <w:szCs w:val="28"/>
        </w:rPr>
        <w:t xml:space="preserve"> </w:t>
      </w:r>
      <w:r w:rsidR="00783DED" w:rsidRPr="00783DED">
        <w:rPr>
          <w:rFonts w:cs="Times New Roman"/>
          <w:bCs/>
          <w:szCs w:val="28"/>
        </w:rPr>
        <w:t xml:space="preserve">Г. </w:t>
      </w:r>
      <w:proofErr w:type="spellStart"/>
      <w:r w:rsidR="00783DED" w:rsidRPr="00783DED">
        <w:rPr>
          <w:rFonts w:cs="Times New Roman"/>
          <w:bCs/>
          <w:szCs w:val="28"/>
        </w:rPr>
        <w:t>Лабскер</w:t>
      </w:r>
      <w:proofErr w:type="spellEnd"/>
      <w:r w:rsidR="00783DED" w:rsidRPr="00783DED">
        <w:rPr>
          <w:rFonts w:cs="Times New Roman"/>
          <w:bCs/>
          <w:szCs w:val="28"/>
        </w:rPr>
        <w:t>, Н.</w:t>
      </w:r>
      <w:r w:rsidR="00B50C30">
        <w:rPr>
          <w:rFonts w:cs="Times New Roman"/>
          <w:bCs/>
          <w:szCs w:val="28"/>
        </w:rPr>
        <w:t xml:space="preserve"> </w:t>
      </w:r>
      <w:r w:rsidR="00783DED" w:rsidRPr="00783DED">
        <w:rPr>
          <w:rFonts w:cs="Times New Roman"/>
          <w:bCs/>
          <w:szCs w:val="28"/>
        </w:rPr>
        <w:t xml:space="preserve">А. Ященко. — </w:t>
      </w:r>
      <w:proofErr w:type="gramStart"/>
      <w:r w:rsidR="00783DED" w:rsidRPr="00783DED">
        <w:rPr>
          <w:rFonts w:cs="Times New Roman"/>
          <w:bCs/>
          <w:szCs w:val="28"/>
        </w:rPr>
        <w:t>Москва :</w:t>
      </w:r>
      <w:proofErr w:type="gramEnd"/>
      <w:r w:rsidR="00783DED" w:rsidRPr="00783DED">
        <w:rPr>
          <w:rFonts w:cs="Times New Roman"/>
          <w:bCs/>
          <w:szCs w:val="28"/>
        </w:rPr>
        <w:t xml:space="preserve"> </w:t>
      </w:r>
      <w:proofErr w:type="spellStart"/>
      <w:r w:rsidR="00783DED" w:rsidRPr="00783DED">
        <w:rPr>
          <w:rFonts w:cs="Times New Roman"/>
          <w:bCs/>
          <w:szCs w:val="28"/>
        </w:rPr>
        <w:t>КноРус</w:t>
      </w:r>
      <w:proofErr w:type="spellEnd"/>
      <w:r w:rsidR="00783DED" w:rsidRPr="00783DED">
        <w:rPr>
          <w:rFonts w:cs="Times New Roman"/>
          <w:bCs/>
          <w:szCs w:val="28"/>
        </w:rPr>
        <w:t xml:space="preserve">, 2017. — 525 с. – </w:t>
      </w:r>
      <w:proofErr w:type="gramStart"/>
      <w:r w:rsidR="00783DED" w:rsidRPr="00783DED">
        <w:rPr>
          <w:rFonts w:cs="Times New Roman"/>
          <w:bCs/>
          <w:szCs w:val="28"/>
        </w:rPr>
        <w:t>Текст :</w:t>
      </w:r>
      <w:proofErr w:type="gramEnd"/>
      <w:r w:rsidR="00783DED" w:rsidRPr="00783DED">
        <w:rPr>
          <w:rFonts w:cs="Times New Roman"/>
          <w:bCs/>
          <w:szCs w:val="28"/>
        </w:rPr>
        <w:t xml:space="preserve"> непосредственный. - То же. — 2020. - ЭБС BOOK.ru.</w:t>
      </w:r>
      <w:r w:rsidR="00B50C30">
        <w:rPr>
          <w:rFonts w:cs="Times New Roman"/>
          <w:bCs/>
          <w:szCs w:val="28"/>
        </w:rPr>
        <w:t xml:space="preserve"> </w:t>
      </w:r>
      <w:r w:rsidR="00783DED" w:rsidRPr="00783DED">
        <w:rPr>
          <w:rFonts w:cs="Times New Roman"/>
          <w:bCs/>
          <w:szCs w:val="28"/>
        </w:rPr>
        <w:t>— URL: https://book.ru</w:t>
      </w:r>
      <w:r w:rsidR="00B50C30">
        <w:rPr>
          <w:rFonts w:cs="Times New Roman"/>
          <w:bCs/>
          <w:szCs w:val="28"/>
        </w:rPr>
        <w:t>/book/933633 (дата обращения: 11</w:t>
      </w:r>
      <w:r w:rsidR="00783DED" w:rsidRPr="00783DED">
        <w:rPr>
          <w:rFonts w:cs="Times New Roman"/>
          <w:bCs/>
          <w:szCs w:val="28"/>
        </w:rPr>
        <w:t xml:space="preserve">.12.2024). — </w:t>
      </w:r>
      <w:proofErr w:type="gramStart"/>
      <w:r w:rsidR="00783DED" w:rsidRPr="00783DED">
        <w:rPr>
          <w:rFonts w:cs="Times New Roman"/>
          <w:bCs/>
          <w:szCs w:val="28"/>
        </w:rPr>
        <w:t>Текст :</w:t>
      </w:r>
      <w:proofErr w:type="gramEnd"/>
      <w:r w:rsidR="00783DED" w:rsidRPr="00783DED">
        <w:rPr>
          <w:rFonts w:cs="Times New Roman"/>
          <w:bCs/>
          <w:szCs w:val="28"/>
        </w:rPr>
        <w:t xml:space="preserve"> </w:t>
      </w:r>
      <w:r w:rsidR="00B50C30">
        <w:rPr>
          <w:rFonts w:cs="Times New Roman"/>
          <w:bCs/>
          <w:szCs w:val="28"/>
        </w:rPr>
        <w:t>электронный.</w:t>
      </w:r>
    </w:p>
    <w:p w14:paraId="350CBD38" w14:textId="59D54B77" w:rsidR="00CD1165" w:rsidRPr="00B50C30" w:rsidRDefault="0065035E" w:rsidP="00B50C30">
      <w:pPr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B50C30">
        <w:rPr>
          <w:rFonts w:cs="Times New Roman"/>
          <w:szCs w:val="28"/>
        </w:rPr>
        <w:t xml:space="preserve">. </w:t>
      </w:r>
      <w:r w:rsidR="00B50C30" w:rsidRPr="00B50C30">
        <w:rPr>
          <w:rFonts w:cs="Times New Roman"/>
          <w:szCs w:val="28"/>
        </w:rPr>
        <w:t>Невежин, В. П. Исследование операций и принятие решений в экономик</w:t>
      </w:r>
      <w:r w:rsidR="00B50C30">
        <w:rPr>
          <w:rFonts w:cs="Times New Roman"/>
          <w:szCs w:val="28"/>
        </w:rPr>
        <w:t>е. Сборник задач и упражнений: у</w:t>
      </w:r>
      <w:r w:rsidR="00B50C30" w:rsidRPr="00B50C30">
        <w:rPr>
          <w:rFonts w:cs="Times New Roman"/>
          <w:szCs w:val="28"/>
        </w:rPr>
        <w:t xml:space="preserve">чебное пособие для студ., </w:t>
      </w:r>
      <w:proofErr w:type="spellStart"/>
      <w:r w:rsidR="00B50C30" w:rsidRPr="00B50C30">
        <w:rPr>
          <w:rFonts w:cs="Times New Roman"/>
          <w:szCs w:val="28"/>
        </w:rPr>
        <w:t>обуч</w:t>
      </w:r>
      <w:proofErr w:type="spellEnd"/>
      <w:r w:rsidR="00B50C30" w:rsidRPr="00B50C30">
        <w:rPr>
          <w:rFonts w:cs="Times New Roman"/>
          <w:szCs w:val="28"/>
        </w:rPr>
        <w:t>. по напр. "Экономика" (уровень - бакалавр) / В.</w:t>
      </w:r>
      <w:r w:rsidR="00B50C30">
        <w:rPr>
          <w:rFonts w:cs="Times New Roman"/>
          <w:szCs w:val="28"/>
        </w:rPr>
        <w:t xml:space="preserve"> </w:t>
      </w:r>
      <w:r w:rsidR="00B50C30" w:rsidRPr="00B50C30">
        <w:rPr>
          <w:rFonts w:cs="Times New Roman"/>
          <w:szCs w:val="28"/>
        </w:rPr>
        <w:t>П. Невежин, С.</w:t>
      </w:r>
      <w:r w:rsidR="00B50C30">
        <w:rPr>
          <w:rFonts w:cs="Times New Roman"/>
          <w:szCs w:val="28"/>
        </w:rPr>
        <w:t xml:space="preserve"> </w:t>
      </w:r>
      <w:r w:rsidR="00B50C30" w:rsidRPr="00B50C30">
        <w:rPr>
          <w:rFonts w:cs="Times New Roman"/>
          <w:szCs w:val="28"/>
        </w:rPr>
        <w:t xml:space="preserve">И. </w:t>
      </w:r>
      <w:proofErr w:type="spellStart"/>
      <w:r w:rsidR="00B50C30" w:rsidRPr="00B50C30">
        <w:rPr>
          <w:rFonts w:cs="Times New Roman"/>
          <w:szCs w:val="28"/>
        </w:rPr>
        <w:t>Кружилов</w:t>
      </w:r>
      <w:proofErr w:type="spellEnd"/>
      <w:r w:rsidR="00B50C30" w:rsidRPr="00B50C30">
        <w:rPr>
          <w:rFonts w:cs="Times New Roman"/>
          <w:szCs w:val="28"/>
        </w:rPr>
        <w:t>, Ю.</w:t>
      </w:r>
      <w:r w:rsidR="00B50C30">
        <w:rPr>
          <w:rFonts w:cs="Times New Roman"/>
          <w:szCs w:val="28"/>
        </w:rPr>
        <w:t xml:space="preserve"> </w:t>
      </w:r>
      <w:r w:rsidR="00B50C30" w:rsidRPr="00B50C30">
        <w:rPr>
          <w:rFonts w:cs="Times New Roman"/>
          <w:szCs w:val="28"/>
        </w:rPr>
        <w:t>В. Невежин; под общ. ред. В.</w:t>
      </w:r>
      <w:r w:rsidR="00B50C30">
        <w:rPr>
          <w:rFonts w:cs="Times New Roman"/>
          <w:szCs w:val="28"/>
        </w:rPr>
        <w:t xml:space="preserve"> П. Невежина. – </w:t>
      </w:r>
      <w:proofErr w:type="gramStart"/>
      <w:r w:rsidR="00B50C30">
        <w:rPr>
          <w:rFonts w:cs="Times New Roman"/>
          <w:szCs w:val="28"/>
        </w:rPr>
        <w:t xml:space="preserve">Москва </w:t>
      </w:r>
      <w:r w:rsidR="00B50C30" w:rsidRPr="00B50C30">
        <w:rPr>
          <w:rFonts w:cs="Times New Roman"/>
          <w:szCs w:val="28"/>
        </w:rPr>
        <w:t>:</w:t>
      </w:r>
      <w:proofErr w:type="gramEnd"/>
      <w:r w:rsidR="00B50C30" w:rsidRPr="00B50C30">
        <w:rPr>
          <w:rFonts w:cs="Times New Roman"/>
          <w:szCs w:val="28"/>
        </w:rPr>
        <w:t xml:space="preserve"> Форум, 2015. - 400 </w:t>
      </w:r>
      <w:r w:rsidR="00B50C30">
        <w:rPr>
          <w:rFonts w:cs="Times New Roman"/>
          <w:szCs w:val="28"/>
        </w:rPr>
        <w:t xml:space="preserve">с. – </w:t>
      </w:r>
      <w:proofErr w:type="gramStart"/>
      <w:r w:rsidR="00B50C30">
        <w:rPr>
          <w:rFonts w:cs="Times New Roman"/>
          <w:szCs w:val="28"/>
        </w:rPr>
        <w:t>Текст :</w:t>
      </w:r>
      <w:proofErr w:type="gramEnd"/>
      <w:r w:rsidR="00B50C30">
        <w:rPr>
          <w:rFonts w:cs="Times New Roman"/>
          <w:szCs w:val="28"/>
        </w:rPr>
        <w:t xml:space="preserve"> непосредственный. </w:t>
      </w:r>
      <w:r w:rsidR="00B50C30" w:rsidRPr="00B50C30">
        <w:rPr>
          <w:rFonts w:cs="Times New Roman"/>
          <w:szCs w:val="28"/>
        </w:rPr>
        <w:t>- То же. - 2020. - ЭБС ZNANIUM. - URL: https://znanium.com/catalog/pro</w:t>
      </w:r>
      <w:r w:rsidR="00B50C30">
        <w:rPr>
          <w:rFonts w:cs="Times New Roman"/>
          <w:szCs w:val="28"/>
        </w:rPr>
        <w:t>duct/1948199 (дата обращения: 11.12</w:t>
      </w:r>
      <w:r w:rsidR="00B50C30" w:rsidRPr="00B50C30">
        <w:rPr>
          <w:rFonts w:cs="Times New Roman"/>
          <w:szCs w:val="28"/>
        </w:rPr>
        <w:t xml:space="preserve">.2024). - </w:t>
      </w:r>
      <w:proofErr w:type="gramStart"/>
      <w:r w:rsidR="00B50C30" w:rsidRPr="00B50C30">
        <w:rPr>
          <w:rFonts w:cs="Times New Roman"/>
          <w:szCs w:val="28"/>
        </w:rPr>
        <w:t>Текст :</w:t>
      </w:r>
      <w:proofErr w:type="gramEnd"/>
      <w:r w:rsidR="00B50C30" w:rsidRPr="00B50C30">
        <w:rPr>
          <w:rFonts w:cs="Times New Roman"/>
          <w:szCs w:val="28"/>
        </w:rPr>
        <w:t xml:space="preserve"> электронный.</w:t>
      </w:r>
    </w:p>
    <w:p w14:paraId="44C3CBD5" w14:textId="48A41B5F" w:rsidR="00CD1165" w:rsidRPr="00B50C30" w:rsidRDefault="0065035E" w:rsidP="00B50C30">
      <w:pPr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B50C30">
        <w:rPr>
          <w:rFonts w:cs="Times New Roman"/>
          <w:szCs w:val="28"/>
        </w:rPr>
        <w:t xml:space="preserve">. </w:t>
      </w:r>
      <w:r w:rsidR="00B50C30" w:rsidRPr="00B50C30">
        <w:rPr>
          <w:rFonts w:cs="Times New Roman"/>
          <w:szCs w:val="28"/>
        </w:rPr>
        <w:t>Невежин, В. П. Практическая эконометрика в кейсах: учебное пособие / В.</w:t>
      </w:r>
      <w:r w:rsidR="00B50C30">
        <w:rPr>
          <w:rFonts w:cs="Times New Roman"/>
          <w:szCs w:val="28"/>
        </w:rPr>
        <w:t xml:space="preserve"> </w:t>
      </w:r>
      <w:r w:rsidR="00B50C30" w:rsidRPr="00B50C30">
        <w:rPr>
          <w:rFonts w:cs="Times New Roman"/>
          <w:szCs w:val="28"/>
        </w:rPr>
        <w:t>П. Невежин, Ю.</w:t>
      </w:r>
      <w:r w:rsidR="00B50C30">
        <w:rPr>
          <w:rFonts w:cs="Times New Roman"/>
          <w:szCs w:val="28"/>
        </w:rPr>
        <w:t xml:space="preserve"> </w:t>
      </w:r>
      <w:r w:rsidR="00B50C30" w:rsidRPr="00B50C30">
        <w:rPr>
          <w:rFonts w:cs="Times New Roman"/>
          <w:szCs w:val="28"/>
        </w:rPr>
        <w:t xml:space="preserve">В. Невежин. </w:t>
      </w:r>
      <w:r w:rsidR="00B50C30">
        <w:rPr>
          <w:rFonts w:cs="Times New Roman"/>
          <w:szCs w:val="28"/>
        </w:rPr>
        <w:t>–</w:t>
      </w:r>
      <w:r w:rsidR="00B50C30" w:rsidRPr="00B50C30">
        <w:rPr>
          <w:rFonts w:cs="Times New Roman"/>
          <w:szCs w:val="28"/>
        </w:rPr>
        <w:t xml:space="preserve"> </w:t>
      </w:r>
      <w:proofErr w:type="gramStart"/>
      <w:r w:rsidR="00B50C30" w:rsidRPr="00B50C30">
        <w:rPr>
          <w:rFonts w:cs="Times New Roman"/>
          <w:szCs w:val="28"/>
        </w:rPr>
        <w:t>Москва</w:t>
      </w:r>
      <w:r w:rsidR="00B50C30">
        <w:rPr>
          <w:rFonts w:cs="Times New Roman"/>
          <w:szCs w:val="28"/>
        </w:rPr>
        <w:t xml:space="preserve"> </w:t>
      </w:r>
      <w:r w:rsidR="00B50C30" w:rsidRPr="00B50C30">
        <w:rPr>
          <w:rFonts w:cs="Times New Roman"/>
          <w:szCs w:val="28"/>
        </w:rPr>
        <w:t>:</w:t>
      </w:r>
      <w:proofErr w:type="gramEnd"/>
      <w:r w:rsidR="00B50C30" w:rsidRPr="00B50C30">
        <w:rPr>
          <w:rFonts w:cs="Times New Roman"/>
          <w:szCs w:val="28"/>
        </w:rPr>
        <w:t xml:space="preserve"> Форум, 2016, 2017. - 317 с. – </w:t>
      </w:r>
      <w:proofErr w:type="gramStart"/>
      <w:r w:rsidR="00B50C30" w:rsidRPr="00B50C30">
        <w:rPr>
          <w:rFonts w:cs="Times New Roman"/>
          <w:szCs w:val="28"/>
        </w:rPr>
        <w:t>Текст :</w:t>
      </w:r>
      <w:proofErr w:type="gramEnd"/>
      <w:r w:rsidR="00B50C30" w:rsidRPr="00B50C30">
        <w:rPr>
          <w:rFonts w:cs="Times New Roman"/>
          <w:szCs w:val="28"/>
        </w:rPr>
        <w:t xml:space="preserve"> непосредственный. - То же. - 2024.</w:t>
      </w:r>
      <w:r w:rsidR="00B50C30">
        <w:rPr>
          <w:rFonts w:cs="Times New Roman"/>
          <w:szCs w:val="28"/>
        </w:rPr>
        <w:t xml:space="preserve"> </w:t>
      </w:r>
      <w:r w:rsidR="00B50C30" w:rsidRPr="00B50C30">
        <w:rPr>
          <w:rFonts w:cs="Times New Roman"/>
          <w:szCs w:val="28"/>
        </w:rPr>
        <w:t>— ЭБС ZNANIUM. — URL: https://znanium.ru/catalog/pro</w:t>
      </w:r>
      <w:r w:rsidR="00B50C30">
        <w:rPr>
          <w:rFonts w:cs="Times New Roman"/>
          <w:szCs w:val="28"/>
        </w:rPr>
        <w:t>duct/2134796 (дата обращения: 11.12</w:t>
      </w:r>
      <w:r w:rsidR="00B50C30" w:rsidRPr="00B50C30">
        <w:rPr>
          <w:rFonts w:cs="Times New Roman"/>
          <w:szCs w:val="28"/>
        </w:rPr>
        <w:t xml:space="preserve">.2024). — </w:t>
      </w:r>
      <w:proofErr w:type="gramStart"/>
      <w:r w:rsidR="00B50C30" w:rsidRPr="00B50C30">
        <w:rPr>
          <w:rFonts w:cs="Times New Roman"/>
          <w:szCs w:val="28"/>
        </w:rPr>
        <w:t>Текст :</w:t>
      </w:r>
      <w:proofErr w:type="gramEnd"/>
      <w:r w:rsidR="00B50C30" w:rsidRPr="00B50C30">
        <w:rPr>
          <w:rFonts w:cs="Times New Roman"/>
          <w:szCs w:val="28"/>
        </w:rPr>
        <w:t xml:space="preserve"> электронный.</w:t>
      </w:r>
    </w:p>
    <w:p w14:paraId="38598315" w14:textId="3B9698F7" w:rsidR="00C44E6E" w:rsidRPr="00152A7A" w:rsidRDefault="00C44E6E" w:rsidP="003E4307">
      <w:pPr>
        <w:ind w:left="-567" w:firstLine="567"/>
        <w:rPr>
          <w:rFonts w:cs="Times New Roman"/>
          <w:b/>
          <w:szCs w:val="28"/>
          <w:lang w:val="x-none"/>
        </w:rPr>
      </w:pPr>
      <w:r w:rsidRPr="00152A7A">
        <w:rPr>
          <w:rFonts w:cs="Times New Roman"/>
          <w:b/>
          <w:szCs w:val="28"/>
        </w:rPr>
        <w:t>Д</w:t>
      </w:r>
      <w:proofErr w:type="spellStart"/>
      <w:r w:rsidRPr="00152A7A">
        <w:rPr>
          <w:rFonts w:cs="Times New Roman"/>
          <w:b/>
          <w:szCs w:val="28"/>
          <w:lang w:val="x-none"/>
        </w:rPr>
        <w:t>ополнительная</w:t>
      </w:r>
      <w:proofErr w:type="spellEnd"/>
      <w:r w:rsidRPr="00152A7A">
        <w:rPr>
          <w:rFonts w:cs="Times New Roman"/>
          <w:b/>
          <w:szCs w:val="28"/>
          <w:lang w:val="x-none"/>
        </w:rPr>
        <w:t xml:space="preserve"> литература</w:t>
      </w:r>
    </w:p>
    <w:p w14:paraId="5F20649C" w14:textId="50E0CB7A" w:rsidR="0065035E" w:rsidRDefault="00CD1165" w:rsidP="00CD1165">
      <w:pPr>
        <w:rPr>
          <w:rFonts w:cs="Times New Roman"/>
          <w:bCs/>
          <w:szCs w:val="28"/>
        </w:rPr>
      </w:pPr>
      <w:r w:rsidRPr="00152A7A">
        <w:rPr>
          <w:rFonts w:cs="Times New Roman"/>
          <w:bCs/>
          <w:szCs w:val="28"/>
        </w:rPr>
        <w:t>1</w:t>
      </w:r>
      <w:r w:rsidR="0065035E">
        <w:rPr>
          <w:rFonts w:cs="Times New Roman"/>
          <w:bCs/>
          <w:szCs w:val="28"/>
        </w:rPr>
        <w:t>0</w:t>
      </w:r>
      <w:r w:rsidR="001D0120" w:rsidRPr="00152A7A">
        <w:rPr>
          <w:rFonts w:cs="Times New Roman"/>
          <w:bCs/>
          <w:szCs w:val="28"/>
        </w:rPr>
        <w:t xml:space="preserve">. </w:t>
      </w:r>
      <w:r w:rsidR="0065035E" w:rsidRPr="0065035E">
        <w:rPr>
          <w:rFonts w:cs="Times New Roman"/>
          <w:bCs/>
          <w:szCs w:val="28"/>
        </w:rPr>
        <w:t xml:space="preserve">Бабешко, Л. О. Эконометрика и эконометрическое </w:t>
      </w:r>
      <w:proofErr w:type="gramStart"/>
      <w:r w:rsidR="0065035E" w:rsidRPr="0065035E">
        <w:rPr>
          <w:rFonts w:cs="Times New Roman"/>
          <w:bCs/>
          <w:szCs w:val="28"/>
        </w:rPr>
        <w:t>моделирование :</w:t>
      </w:r>
      <w:proofErr w:type="gramEnd"/>
      <w:r w:rsidR="0065035E" w:rsidRPr="0065035E">
        <w:rPr>
          <w:rFonts w:cs="Times New Roman"/>
          <w:bCs/>
          <w:szCs w:val="28"/>
        </w:rPr>
        <w:t xml:space="preserve"> учебник / Л. О. Бабешко, М. Г. Бич, И. В. Орлова. — 2-е изд., </w:t>
      </w:r>
      <w:proofErr w:type="spellStart"/>
      <w:r w:rsidR="0065035E" w:rsidRPr="0065035E">
        <w:rPr>
          <w:rFonts w:cs="Times New Roman"/>
          <w:bCs/>
          <w:szCs w:val="28"/>
        </w:rPr>
        <w:t>испр</w:t>
      </w:r>
      <w:proofErr w:type="spellEnd"/>
      <w:r w:rsidR="0065035E" w:rsidRPr="0065035E">
        <w:rPr>
          <w:rFonts w:cs="Times New Roman"/>
          <w:bCs/>
          <w:szCs w:val="28"/>
        </w:rPr>
        <w:t xml:space="preserve">. и доп. — </w:t>
      </w:r>
      <w:proofErr w:type="gramStart"/>
      <w:r w:rsidR="0065035E" w:rsidRPr="0065035E">
        <w:rPr>
          <w:rFonts w:cs="Times New Roman"/>
          <w:bCs/>
          <w:szCs w:val="28"/>
        </w:rPr>
        <w:t>Москва :</w:t>
      </w:r>
      <w:proofErr w:type="gramEnd"/>
      <w:r w:rsidR="0065035E" w:rsidRPr="0065035E">
        <w:rPr>
          <w:rFonts w:cs="Times New Roman"/>
          <w:bCs/>
          <w:szCs w:val="28"/>
        </w:rPr>
        <w:t xml:space="preserve"> ИНФРА-М, 2023. — 387 </w:t>
      </w:r>
      <w:proofErr w:type="gramStart"/>
      <w:r w:rsidR="0065035E" w:rsidRPr="0065035E">
        <w:rPr>
          <w:rFonts w:cs="Times New Roman"/>
          <w:bCs/>
          <w:szCs w:val="28"/>
        </w:rPr>
        <w:t>с. :</w:t>
      </w:r>
      <w:proofErr w:type="gramEnd"/>
      <w:r w:rsidR="0065035E" w:rsidRPr="0065035E">
        <w:rPr>
          <w:rFonts w:cs="Times New Roman"/>
          <w:bCs/>
          <w:szCs w:val="28"/>
        </w:rPr>
        <w:t xml:space="preserve"> ил. — (Высшее образование: </w:t>
      </w:r>
      <w:proofErr w:type="spellStart"/>
      <w:r w:rsidR="0065035E" w:rsidRPr="0065035E">
        <w:rPr>
          <w:rFonts w:cs="Times New Roman"/>
          <w:bCs/>
          <w:szCs w:val="28"/>
        </w:rPr>
        <w:t>Бакалавриат</w:t>
      </w:r>
      <w:proofErr w:type="spellEnd"/>
      <w:r w:rsidR="0065035E" w:rsidRPr="0065035E">
        <w:rPr>
          <w:rFonts w:cs="Times New Roman"/>
          <w:bCs/>
          <w:szCs w:val="28"/>
        </w:rPr>
        <w:t xml:space="preserve">). — ЭБС </w:t>
      </w:r>
      <w:r w:rsidR="0065035E" w:rsidRPr="0065035E">
        <w:rPr>
          <w:rFonts w:cs="Times New Roman"/>
          <w:bCs/>
          <w:szCs w:val="28"/>
        </w:rPr>
        <w:lastRenderedPageBreak/>
        <w:t xml:space="preserve">ZNANIUM. — URL: https://znanium.ru/catalog/product/1905581 (дата обращения: 11.12.2024). — </w:t>
      </w:r>
      <w:proofErr w:type="gramStart"/>
      <w:r w:rsidR="0065035E" w:rsidRPr="0065035E">
        <w:rPr>
          <w:rFonts w:cs="Times New Roman"/>
          <w:bCs/>
          <w:szCs w:val="28"/>
        </w:rPr>
        <w:t>Текст :</w:t>
      </w:r>
      <w:proofErr w:type="gramEnd"/>
      <w:r w:rsidR="0065035E" w:rsidRPr="0065035E">
        <w:rPr>
          <w:rFonts w:cs="Times New Roman"/>
          <w:bCs/>
          <w:szCs w:val="28"/>
        </w:rPr>
        <w:t xml:space="preserve"> электронный.</w:t>
      </w:r>
    </w:p>
    <w:p w14:paraId="7E20E4A9" w14:textId="5335A28E" w:rsidR="00B50C30" w:rsidRDefault="0065035E" w:rsidP="00CD1165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11. </w:t>
      </w:r>
      <w:r w:rsidR="00B50C30" w:rsidRPr="00B50C30">
        <w:rPr>
          <w:rFonts w:cs="Times New Roman"/>
          <w:bCs/>
          <w:szCs w:val="28"/>
        </w:rPr>
        <w:t>Невежин, В. П. Эконометрические исследования: учебное пособие / В.</w:t>
      </w:r>
      <w:r w:rsidR="00B50C30">
        <w:rPr>
          <w:rFonts w:cs="Times New Roman"/>
          <w:bCs/>
          <w:szCs w:val="28"/>
        </w:rPr>
        <w:t xml:space="preserve"> </w:t>
      </w:r>
      <w:r w:rsidR="00B50C30" w:rsidRPr="00B50C30">
        <w:rPr>
          <w:rFonts w:cs="Times New Roman"/>
          <w:bCs/>
          <w:szCs w:val="28"/>
        </w:rPr>
        <w:t xml:space="preserve">П. Невежин; </w:t>
      </w:r>
      <w:proofErr w:type="spellStart"/>
      <w:r w:rsidR="00B50C30" w:rsidRPr="00B50C30">
        <w:rPr>
          <w:rFonts w:cs="Times New Roman"/>
          <w:bCs/>
          <w:szCs w:val="28"/>
        </w:rPr>
        <w:t>Финуниверситет</w:t>
      </w:r>
      <w:proofErr w:type="spellEnd"/>
      <w:r w:rsidR="00B50C30">
        <w:rPr>
          <w:rFonts w:cs="Times New Roman"/>
          <w:bCs/>
          <w:szCs w:val="28"/>
        </w:rPr>
        <w:t>.</w:t>
      </w:r>
      <w:r w:rsidR="00B50C30" w:rsidRPr="00B50C30">
        <w:rPr>
          <w:rFonts w:cs="Times New Roman"/>
          <w:bCs/>
          <w:szCs w:val="28"/>
        </w:rPr>
        <w:t xml:space="preserve"> </w:t>
      </w:r>
      <w:r w:rsidR="00B50C30">
        <w:rPr>
          <w:rFonts w:cs="Times New Roman"/>
          <w:bCs/>
          <w:szCs w:val="28"/>
        </w:rPr>
        <w:t>–</w:t>
      </w:r>
      <w:r w:rsidR="00B50C30" w:rsidRPr="00B50C30">
        <w:rPr>
          <w:rFonts w:cs="Times New Roman"/>
          <w:bCs/>
          <w:szCs w:val="28"/>
        </w:rPr>
        <w:t xml:space="preserve"> </w:t>
      </w:r>
      <w:proofErr w:type="gramStart"/>
      <w:r w:rsidR="00B50C30" w:rsidRPr="00B50C30">
        <w:rPr>
          <w:rFonts w:cs="Times New Roman"/>
          <w:bCs/>
          <w:szCs w:val="28"/>
        </w:rPr>
        <w:t>Москва</w:t>
      </w:r>
      <w:r w:rsidR="00B50C30">
        <w:rPr>
          <w:rFonts w:cs="Times New Roman"/>
          <w:bCs/>
          <w:szCs w:val="28"/>
        </w:rPr>
        <w:t xml:space="preserve"> </w:t>
      </w:r>
      <w:r w:rsidR="00B50C30" w:rsidRPr="00B50C30">
        <w:rPr>
          <w:rFonts w:cs="Times New Roman"/>
          <w:bCs/>
          <w:szCs w:val="28"/>
        </w:rPr>
        <w:t>:</w:t>
      </w:r>
      <w:proofErr w:type="gramEnd"/>
      <w:r w:rsidR="00B50C30" w:rsidRPr="00B50C30">
        <w:rPr>
          <w:rFonts w:cs="Times New Roman"/>
          <w:bCs/>
          <w:szCs w:val="28"/>
        </w:rPr>
        <w:t xml:space="preserve"> Прометей, 2020. - 538 с. - </w:t>
      </w:r>
      <w:proofErr w:type="gramStart"/>
      <w:r w:rsidR="00B50C30" w:rsidRPr="00B50C30">
        <w:rPr>
          <w:rFonts w:cs="Times New Roman"/>
          <w:bCs/>
          <w:szCs w:val="28"/>
        </w:rPr>
        <w:t>Текст :</w:t>
      </w:r>
      <w:proofErr w:type="gramEnd"/>
      <w:r w:rsidR="00B50C30" w:rsidRPr="00B50C30">
        <w:rPr>
          <w:rFonts w:cs="Times New Roman"/>
          <w:bCs/>
          <w:szCs w:val="28"/>
        </w:rPr>
        <w:t xml:space="preserve"> непосредственный. – То же. – 2020. – ЭБС Лань. - URL: </w:t>
      </w:r>
      <w:proofErr w:type="gramStart"/>
      <w:r w:rsidR="00B50C30" w:rsidRPr="00B50C30">
        <w:rPr>
          <w:rFonts w:cs="Times New Roman"/>
          <w:bCs/>
          <w:szCs w:val="28"/>
        </w:rPr>
        <w:t>https://e.lanbook.com/book/165999 ;</w:t>
      </w:r>
      <w:proofErr w:type="gramEnd"/>
      <w:r w:rsidR="00B50C30" w:rsidRPr="00B50C30">
        <w:rPr>
          <w:rFonts w:cs="Times New Roman"/>
          <w:bCs/>
          <w:szCs w:val="28"/>
        </w:rPr>
        <w:t xml:space="preserve"> ЭБС У</w:t>
      </w:r>
      <w:r w:rsidR="00B50C30">
        <w:rPr>
          <w:rFonts w:cs="Times New Roman"/>
          <w:bCs/>
          <w:szCs w:val="28"/>
        </w:rPr>
        <w:t xml:space="preserve">ниверситетская библиотека </w:t>
      </w:r>
      <w:r w:rsidR="00B50C30">
        <w:rPr>
          <w:rFonts w:cs="Times New Roman"/>
          <w:bCs/>
          <w:szCs w:val="28"/>
          <w:lang w:val="en-US"/>
        </w:rPr>
        <w:t>ONLINE</w:t>
      </w:r>
      <w:r w:rsidR="00B50C30" w:rsidRPr="00B50C30">
        <w:rPr>
          <w:rFonts w:cs="Times New Roman"/>
          <w:bCs/>
          <w:szCs w:val="28"/>
        </w:rPr>
        <w:t>. - URL: https://biblioclub.ru/index.php?page=bo</w:t>
      </w:r>
      <w:r w:rsidR="00B50C30">
        <w:rPr>
          <w:rFonts w:cs="Times New Roman"/>
          <w:bCs/>
          <w:szCs w:val="28"/>
        </w:rPr>
        <w:t>ok&amp;id=612081 (дата обращения: 11.</w:t>
      </w:r>
      <w:r w:rsidR="00B50C30" w:rsidRPr="00B50C30">
        <w:rPr>
          <w:rFonts w:cs="Times New Roman"/>
          <w:bCs/>
          <w:szCs w:val="28"/>
        </w:rPr>
        <w:t>12</w:t>
      </w:r>
      <w:r w:rsidR="00B50C30">
        <w:rPr>
          <w:rFonts w:cs="Times New Roman"/>
          <w:bCs/>
          <w:szCs w:val="28"/>
        </w:rPr>
        <w:t>.2024</w:t>
      </w:r>
      <w:r w:rsidR="00B50C30" w:rsidRPr="00B50C30">
        <w:rPr>
          <w:rFonts w:cs="Times New Roman"/>
          <w:bCs/>
          <w:szCs w:val="28"/>
        </w:rPr>
        <w:t xml:space="preserve">). – </w:t>
      </w:r>
      <w:proofErr w:type="gramStart"/>
      <w:r w:rsidR="00B50C30" w:rsidRPr="00B50C30">
        <w:rPr>
          <w:rFonts w:cs="Times New Roman"/>
          <w:bCs/>
          <w:szCs w:val="28"/>
        </w:rPr>
        <w:t>Текст :</w:t>
      </w:r>
      <w:proofErr w:type="gramEnd"/>
      <w:r w:rsidR="00B50C30" w:rsidRPr="00B50C30">
        <w:rPr>
          <w:rFonts w:cs="Times New Roman"/>
          <w:bCs/>
          <w:szCs w:val="28"/>
        </w:rPr>
        <w:t xml:space="preserve"> электронный.</w:t>
      </w:r>
    </w:p>
    <w:p w14:paraId="22ECC9B1" w14:textId="07A78125" w:rsidR="001D0120" w:rsidRPr="00152A7A" w:rsidRDefault="00B50C30" w:rsidP="00CD1165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12. </w:t>
      </w:r>
      <w:r w:rsidRPr="00B50C30">
        <w:rPr>
          <w:rFonts w:cs="Times New Roman"/>
          <w:bCs/>
          <w:szCs w:val="28"/>
        </w:rPr>
        <w:t xml:space="preserve">Невежин, В. П. Игровые модели для экономических </w:t>
      </w:r>
      <w:proofErr w:type="gramStart"/>
      <w:r w:rsidRPr="00B50C30">
        <w:rPr>
          <w:rFonts w:cs="Times New Roman"/>
          <w:bCs/>
          <w:szCs w:val="28"/>
        </w:rPr>
        <w:t>задач :</w:t>
      </w:r>
      <w:proofErr w:type="gramEnd"/>
      <w:r w:rsidRPr="00B50C30">
        <w:rPr>
          <w:rFonts w:cs="Times New Roman"/>
          <w:bCs/>
          <w:szCs w:val="28"/>
        </w:rPr>
        <w:t xml:space="preserve"> учеб. пособие / В.П. Невежин, А.И. Богомолов. — </w:t>
      </w:r>
      <w:proofErr w:type="gramStart"/>
      <w:r w:rsidRPr="00B50C30">
        <w:rPr>
          <w:rFonts w:cs="Times New Roman"/>
          <w:bCs/>
          <w:szCs w:val="28"/>
        </w:rPr>
        <w:t>Москва :</w:t>
      </w:r>
      <w:proofErr w:type="gramEnd"/>
      <w:r w:rsidRPr="00B50C30">
        <w:rPr>
          <w:rFonts w:cs="Times New Roman"/>
          <w:bCs/>
          <w:szCs w:val="28"/>
        </w:rPr>
        <w:t xml:space="preserve"> ИНФРА-М, 2019. — 19</w:t>
      </w:r>
      <w:r>
        <w:rPr>
          <w:rFonts w:cs="Times New Roman"/>
          <w:bCs/>
          <w:szCs w:val="28"/>
        </w:rPr>
        <w:t xml:space="preserve">5 с. — ЭБС </w:t>
      </w:r>
      <w:r>
        <w:rPr>
          <w:rFonts w:cs="Times New Roman"/>
          <w:bCs/>
          <w:szCs w:val="28"/>
          <w:lang w:val="en-US"/>
        </w:rPr>
        <w:t>ZNANIUM</w:t>
      </w:r>
      <w:r w:rsidRPr="00B50C30">
        <w:rPr>
          <w:rFonts w:cs="Times New Roman"/>
          <w:bCs/>
          <w:szCs w:val="28"/>
        </w:rPr>
        <w:t>. — URL: https://new.znanium.com/catalog/pr</w:t>
      </w:r>
      <w:r>
        <w:rPr>
          <w:rFonts w:cs="Times New Roman"/>
          <w:bCs/>
          <w:szCs w:val="28"/>
        </w:rPr>
        <w:t>oduct/1014637 (дата обращения: 11.</w:t>
      </w:r>
      <w:r w:rsidRPr="00B50C30">
        <w:rPr>
          <w:rFonts w:cs="Times New Roman"/>
          <w:bCs/>
          <w:szCs w:val="28"/>
        </w:rPr>
        <w:t>12</w:t>
      </w:r>
      <w:r>
        <w:rPr>
          <w:rFonts w:cs="Times New Roman"/>
          <w:bCs/>
          <w:szCs w:val="28"/>
        </w:rPr>
        <w:t>.2024</w:t>
      </w:r>
      <w:r w:rsidRPr="00B50C30">
        <w:rPr>
          <w:rFonts w:cs="Times New Roman"/>
          <w:bCs/>
          <w:szCs w:val="28"/>
        </w:rPr>
        <w:t xml:space="preserve">). — </w:t>
      </w:r>
      <w:proofErr w:type="gramStart"/>
      <w:r w:rsidRPr="00B50C30">
        <w:rPr>
          <w:rFonts w:cs="Times New Roman"/>
          <w:bCs/>
          <w:szCs w:val="28"/>
        </w:rPr>
        <w:t>Текст :</w:t>
      </w:r>
      <w:proofErr w:type="gramEnd"/>
      <w:r w:rsidRPr="00B50C30">
        <w:rPr>
          <w:rFonts w:cs="Times New Roman"/>
          <w:bCs/>
          <w:szCs w:val="28"/>
        </w:rPr>
        <w:t xml:space="preserve"> электронный</w:t>
      </w:r>
      <w:r>
        <w:rPr>
          <w:rFonts w:cs="Times New Roman"/>
          <w:bCs/>
          <w:szCs w:val="28"/>
        </w:rPr>
        <w:t>.</w:t>
      </w:r>
    </w:p>
    <w:p w14:paraId="6C7C4918" w14:textId="77DD010F" w:rsidR="00FD5C59" w:rsidRPr="00021A5C" w:rsidRDefault="0065035E" w:rsidP="00021A5C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13</w:t>
      </w:r>
      <w:r w:rsidR="00021A5C">
        <w:rPr>
          <w:rFonts w:cs="Times New Roman"/>
          <w:bCs/>
          <w:szCs w:val="28"/>
        </w:rPr>
        <w:t xml:space="preserve">. </w:t>
      </w:r>
      <w:r w:rsidR="00021A5C" w:rsidRPr="00021A5C">
        <w:rPr>
          <w:rFonts w:cs="Times New Roman"/>
          <w:bCs/>
          <w:szCs w:val="28"/>
        </w:rPr>
        <w:t xml:space="preserve">Теоретико-игровые модели принятия </w:t>
      </w:r>
      <w:proofErr w:type="gramStart"/>
      <w:r w:rsidR="00021A5C" w:rsidRPr="00021A5C">
        <w:rPr>
          <w:rFonts w:cs="Times New Roman"/>
          <w:bCs/>
          <w:szCs w:val="28"/>
        </w:rPr>
        <w:t>решений :</w:t>
      </w:r>
      <w:proofErr w:type="gramEnd"/>
      <w:r w:rsidR="00021A5C" w:rsidRPr="00021A5C">
        <w:rPr>
          <w:rFonts w:cs="Times New Roman"/>
          <w:bCs/>
          <w:szCs w:val="28"/>
        </w:rPr>
        <w:t xml:space="preserve"> учебное пособие / О.</w:t>
      </w:r>
      <w:r w:rsidR="00021A5C">
        <w:rPr>
          <w:rFonts w:cs="Times New Roman"/>
          <w:bCs/>
          <w:szCs w:val="28"/>
        </w:rPr>
        <w:t xml:space="preserve"> </w:t>
      </w:r>
      <w:r w:rsidR="00021A5C" w:rsidRPr="00021A5C">
        <w:rPr>
          <w:rFonts w:cs="Times New Roman"/>
          <w:bCs/>
          <w:szCs w:val="28"/>
        </w:rPr>
        <w:t xml:space="preserve">В. </w:t>
      </w:r>
      <w:proofErr w:type="spellStart"/>
      <w:r w:rsidR="00021A5C" w:rsidRPr="00021A5C">
        <w:rPr>
          <w:rFonts w:cs="Times New Roman"/>
          <w:bCs/>
          <w:szCs w:val="28"/>
        </w:rPr>
        <w:t>Данеев</w:t>
      </w:r>
      <w:proofErr w:type="spellEnd"/>
      <w:r w:rsidR="00021A5C" w:rsidRPr="00021A5C">
        <w:rPr>
          <w:rFonts w:cs="Times New Roman"/>
          <w:bCs/>
          <w:szCs w:val="28"/>
        </w:rPr>
        <w:t>, Т.</w:t>
      </w:r>
      <w:r w:rsidR="00021A5C">
        <w:rPr>
          <w:rFonts w:cs="Times New Roman"/>
          <w:bCs/>
          <w:szCs w:val="28"/>
        </w:rPr>
        <w:t xml:space="preserve"> </w:t>
      </w:r>
      <w:r w:rsidR="00021A5C" w:rsidRPr="00021A5C">
        <w:rPr>
          <w:rFonts w:cs="Times New Roman"/>
          <w:bCs/>
          <w:szCs w:val="28"/>
        </w:rPr>
        <w:t>В. Золотова, А.</w:t>
      </w:r>
      <w:r w:rsidR="00021A5C">
        <w:rPr>
          <w:rFonts w:cs="Times New Roman"/>
          <w:bCs/>
          <w:szCs w:val="28"/>
        </w:rPr>
        <w:t xml:space="preserve"> </w:t>
      </w:r>
      <w:r w:rsidR="00021A5C" w:rsidRPr="00021A5C">
        <w:rPr>
          <w:rFonts w:cs="Times New Roman"/>
          <w:bCs/>
          <w:szCs w:val="28"/>
        </w:rPr>
        <w:t xml:space="preserve">В. </w:t>
      </w:r>
      <w:proofErr w:type="spellStart"/>
      <w:r w:rsidR="00021A5C" w:rsidRPr="00021A5C">
        <w:rPr>
          <w:rFonts w:cs="Times New Roman"/>
          <w:bCs/>
          <w:szCs w:val="28"/>
        </w:rPr>
        <w:t>Трегуб</w:t>
      </w:r>
      <w:proofErr w:type="spellEnd"/>
      <w:r w:rsidR="00021A5C" w:rsidRPr="00021A5C">
        <w:rPr>
          <w:rFonts w:cs="Times New Roman"/>
          <w:bCs/>
          <w:szCs w:val="28"/>
        </w:rPr>
        <w:t>, Н.</w:t>
      </w:r>
      <w:r w:rsidR="00021A5C">
        <w:rPr>
          <w:rFonts w:cs="Times New Roman"/>
          <w:bCs/>
          <w:szCs w:val="28"/>
        </w:rPr>
        <w:t xml:space="preserve"> </w:t>
      </w:r>
      <w:r w:rsidR="00021A5C" w:rsidRPr="00021A5C">
        <w:rPr>
          <w:rFonts w:cs="Times New Roman"/>
          <w:bCs/>
          <w:szCs w:val="28"/>
        </w:rPr>
        <w:t xml:space="preserve">А. Ященко — Москва : </w:t>
      </w:r>
      <w:proofErr w:type="spellStart"/>
      <w:r w:rsidR="00021A5C" w:rsidRPr="00021A5C">
        <w:rPr>
          <w:rFonts w:cs="Times New Roman"/>
          <w:bCs/>
          <w:szCs w:val="28"/>
        </w:rPr>
        <w:t>КноРус</w:t>
      </w:r>
      <w:proofErr w:type="spellEnd"/>
      <w:r w:rsidR="00021A5C" w:rsidRPr="00021A5C">
        <w:rPr>
          <w:rFonts w:cs="Times New Roman"/>
          <w:bCs/>
          <w:szCs w:val="28"/>
        </w:rPr>
        <w:t>, 2021. — 180 с. —ЭБС BOOK.ru</w:t>
      </w:r>
      <w:r w:rsidR="00021A5C">
        <w:rPr>
          <w:rFonts w:cs="Times New Roman"/>
          <w:bCs/>
          <w:szCs w:val="28"/>
        </w:rPr>
        <w:t>.</w:t>
      </w:r>
      <w:r w:rsidR="00021A5C" w:rsidRPr="00021A5C">
        <w:rPr>
          <w:rFonts w:cs="Times New Roman"/>
          <w:bCs/>
          <w:szCs w:val="28"/>
        </w:rPr>
        <w:t xml:space="preserve"> — URL: https://book.ru</w:t>
      </w:r>
      <w:r w:rsidR="00021A5C">
        <w:rPr>
          <w:rFonts w:cs="Times New Roman"/>
          <w:bCs/>
          <w:szCs w:val="28"/>
        </w:rPr>
        <w:t>/book/938795 (дата обращения: 11.12</w:t>
      </w:r>
      <w:r w:rsidR="00021A5C" w:rsidRPr="00021A5C">
        <w:rPr>
          <w:rFonts w:cs="Times New Roman"/>
          <w:bCs/>
          <w:szCs w:val="28"/>
        </w:rPr>
        <w:t>.202</w:t>
      </w:r>
      <w:r w:rsidR="00021A5C">
        <w:rPr>
          <w:rFonts w:cs="Times New Roman"/>
          <w:bCs/>
          <w:szCs w:val="28"/>
        </w:rPr>
        <w:t>4</w:t>
      </w:r>
      <w:r w:rsidR="00021A5C" w:rsidRPr="00021A5C">
        <w:rPr>
          <w:rFonts w:cs="Times New Roman"/>
          <w:bCs/>
          <w:szCs w:val="28"/>
        </w:rPr>
        <w:t xml:space="preserve">). — </w:t>
      </w:r>
      <w:proofErr w:type="gramStart"/>
      <w:r w:rsidR="00021A5C" w:rsidRPr="00021A5C">
        <w:rPr>
          <w:rFonts w:cs="Times New Roman"/>
          <w:bCs/>
          <w:szCs w:val="28"/>
        </w:rPr>
        <w:t>Текст :</w:t>
      </w:r>
      <w:proofErr w:type="gramEnd"/>
      <w:r w:rsidR="00021A5C" w:rsidRPr="00021A5C">
        <w:rPr>
          <w:rFonts w:cs="Times New Roman"/>
          <w:bCs/>
          <w:szCs w:val="28"/>
        </w:rPr>
        <w:t xml:space="preserve"> электронный.</w:t>
      </w:r>
    </w:p>
    <w:p w14:paraId="6CEAEC59" w14:textId="5468C971" w:rsidR="00CD1165" w:rsidRPr="00152A7A" w:rsidRDefault="00CD1165" w:rsidP="00CD1165">
      <w:pPr>
        <w:rPr>
          <w:rFonts w:cs="Times New Roman"/>
          <w:szCs w:val="28"/>
        </w:rPr>
      </w:pPr>
      <w:r w:rsidRPr="00152A7A">
        <w:rPr>
          <w:rFonts w:cs="Times New Roman"/>
          <w:szCs w:val="28"/>
        </w:rPr>
        <w:t>1</w:t>
      </w:r>
      <w:r w:rsidR="0065035E">
        <w:rPr>
          <w:rFonts w:cs="Times New Roman"/>
          <w:szCs w:val="28"/>
        </w:rPr>
        <w:t>4</w:t>
      </w:r>
      <w:r w:rsidR="00C31554">
        <w:rPr>
          <w:rFonts w:cs="Times New Roman"/>
          <w:szCs w:val="28"/>
        </w:rPr>
        <w:t xml:space="preserve">. </w:t>
      </w:r>
      <w:r w:rsidR="00C31554" w:rsidRPr="00C31554">
        <w:rPr>
          <w:rFonts w:cs="Times New Roman"/>
          <w:szCs w:val="28"/>
        </w:rPr>
        <w:t>Невежин, В. П. Практикум по Эконометрике: Сборник лабораторных работ. Часть 1. Работы 1–7</w:t>
      </w:r>
      <w:r w:rsidR="00C31554">
        <w:rPr>
          <w:rFonts w:cs="Times New Roman"/>
          <w:szCs w:val="28"/>
        </w:rPr>
        <w:t xml:space="preserve"> </w:t>
      </w:r>
      <w:r w:rsidR="00C31554" w:rsidRPr="00C31554">
        <w:rPr>
          <w:rFonts w:cs="Times New Roman"/>
          <w:szCs w:val="28"/>
        </w:rPr>
        <w:t xml:space="preserve">/ В. П. Невежин. </w:t>
      </w:r>
      <w:r w:rsidR="00C31554">
        <w:rPr>
          <w:rFonts w:cs="Times New Roman"/>
          <w:szCs w:val="28"/>
        </w:rPr>
        <w:t>–</w:t>
      </w:r>
      <w:r w:rsidR="00C31554" w:rsidRPr="00C31554">
        <w:rPr>
          <w:rFonts w:cs="Times New Roman"/>
          <w:szCs w:val="28"/>
        </w:rPr>
        <w:t xml:space="preserve"> </w:t>
      </w:r>
      <w:proofErr w:type="gramStart"/>
      <w:r w:rsidR="00C31554" w:rsidRPr="00C31554">
        <w:rPr>
          <w:rFonts w:cs="Times New Roman"/>
          <w:szCs w:val="28"/>
        </w:rPr>
        <w:t>Москва</w:t>
      </w:r>
      <w:r w:rsidR="00C31554">
        <w:rPr>
          <w:rFonts w:cs="Times New Roman"/>
          <w:szCs w:val="28"/>
        </w:rPr>
        <w:t xml:space="preserve"> </w:t>
      </w:r>
      <w:r w:rsidR="00C31554" w:rsidRPr="00C31554">
        <w:rPr>
          <w:rFonts w:cs="Times New Roman"/>
          <w:szCs w:val="28"/>
        </w:rPr>
        <w:t>:</w:t>
      </w:r>
      <w:proofErr w:type="gramEnd"/>
      <w:r w:rsidR="00C31554" w:rsidRPr="00C31554">
        <w:rPr>
          <w:rFonts w:cs="Times New Roman"/>
          <w:szCs w:val="28"/>
        </w:rPr>
        <w:t xml:space="preserve"> Финансовый университет при Правительстве РФ, Департамент математики, 2021. - 105 с. - Образовательный портал Финуниверситета.</w:t>
      </w:r>
      <w:r w:rsidR="00C31554">
        <w:rPr>
          <w:rFonts w:cs="Times New Roman"/>
          <w:szCs w:val="28"/>
        </w:rPr>
        <w:t xml:space="preserve"> </w:t>
      </w:r>
      <w:r w:rsidR="00C31554" w:rsidRPr="00C31554">
        <w:rPr>
          <w:rFonts w:cs="Times New Roman"/>
          <w:szCs w:val="28"/>
        </w:rPr>
        <w:t>-</w:t>
      </w:r>
      <w:r w:rsidR="00C31554">
        <w:rPr>
          <w:rFonts w:cs="Times New Roman"/>
          <w:szCs w:val="28"/>
        </w:rPr>
        <w:t xml:space="preserve"> </w:t>
      </w:r>
      <w:r w:rsidR="00C31554" w:rsidRPr="00C31554">
        <w:rPr>
          <w:rFonts w:cs="Times New Roman"/>
          <w:szCs w:val="28"/>
        </w:rPr>
        <w:t>URL:</w:t>
      </w:r>
      <w:r w:rsidR="00C31554">
        <w:rPr>
          <w:rFonts w:cs="Times New Roman"/>
          <w:szCs w:val="28"/>
        </w:rPr>
        <w:t xml:space="preserve"> </w:t>
      </w:r>
      <w:r w:rsidR="00C31554" w:rsidRPr="00C31554">
        <w:rPr>
          <w:rFonts w:cs="Times New Roman"/>
          <w:szCs w:val="28"/>
        </w:rPr>
        <w:t xml:space="preserve">https://org.fa.ru/app/umm/tree?documentId=0f5b8914-6385-419a-b29f-1f74d08de321(дата обращения: </w:t>
      </w:r>
      <w:r w:rsidR="000F6F3A">
        <w:rPr>
          <w:rFonts w:cs="Times New Roman"/>
          <w:bCs/>
          <w:szCs w:val="28"/>
        </w:rPr>
        <w:t>11.12</w:t>
      </w:r>
      <w:r w:rsidR="000F6F3A" w:rsidRPr="00021A5C">
        <w:rPr>
          <w:rFonts w:cs="Times New Roman"/>
          <w:bCs/>
          <w:szCs w:val="28"/>
        </w:rPr>
        <w:t>.202</w:t>
      </w:r>
      <w:r w:rsidR="000F6F3A">
        <w:rPr>
          <w:rFonts w:cs="Times New Roman"/>
          <w:bCs/>
          <w:szCs w:val="28"/>
        </w:rPr>
        <w:t>4</w:t>
      </w:r>
      <w:r w:rsidR="00C31554" w:rsidRPr="00C31554">
        <w:rPr>
          <w:rFonts w:cs="Times New Roman"/>
          <w:szCs w:val="28"/>
        </w:rPr>
        <w:t>).</w:t>
      </w:r>
      <w:r w:rsidR="0065035E">
        <w:rPr>
          <w:rFonts w:cs="Times New Roman"/>
          <w:szCs w:val="28"/>
        </w:rPr>
        <w:t xml:space="preserve"> </w:t>
      </w:r>
      <w:r w:rsidR="00C31554" w:rsidRPr="00C31554">
        <w:rPr>
          <w:rFonts w:cs="Times New Roman"/>
          <w:szCs w:val="28"/>
        </w:rPr>
        <w:t xml:space="preserve">— </w:t>
      </w:r>
      <w:proofErr w:type="gramStart"/>
      <w:r w:rsidR="00C31554" w:rsidRPr="00C31554">
        <w:rPr>
          <w:rFonts w:cs="Times New Roman"/>
          <w:szCs w:val="28"/>
        </w:rPr>
        <w:t>Текст :</w:t>
      </w:r>
      <w:proofErr w:type="gramEnd"/>
      <w:r w:rsidR="00C31554" w:rsidRPr="00C31554">
        <w:rPr>
          <w:rFonts w:cs="Times New Roman"/>
          <w:szCs w:val="28"/>
        </w:rPr>
        <w:t xml:space="preserve"> электронный</w:t>
      </w:r>
      <w:r w:rsidR="0065035E">
        <w:rPr>
          <w:rFonts w:cs="Times New Roman"/>
          <w:szCs w:val="28"/>
        </w:rPr>
        <w:t>.</w:t>
      </w:r>
    </w:p>
    <w:bookmarkEnd w:id="23"/>
    <w:p w14:paraId="28B64D9F" w14:textId="77777777" w:rsidR="001954FC" w:rsidRPr="00EA66B6" w:rsidRDefault="001954FC" w:rsidP="001954FC">
      <w:pPr>
        <w:ind w:left="-567"/>
        <w:rPr>
          <w:rFonts w:cs="Times New Roman"/>
          <w:szCs w:val="28"/>
          <w:lang w:val="x-none"/>
        </w:rPr>
      </w:pPr>
    </w:p>
    <w:p w14:paraId="74CC967D" w14:textId="77777777" w:rsidR="001954FC" w:rsidRPr="00EA66B6" w:rsidRDefault="001954FC" w:rsidP="003E4307">
      <w:pPr>
        <w:pStyle w:val="1"/>
        <w:spacing w:before="0"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4" w:name="_Toc184047308"/>
      <w:r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4"/>
    </w:p>
    <w:p w14:paraId="184759EA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>Электронная библиотека Финансового университета (ЭБ) http://elib.fa.ru/</w:t>
      </w:r>
    </w:p>
    <w:p w14:paraId="04512A32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>Электронно-библиотечная система BOOK.RU http://www.book.ru</w:t>
      </w:r>
    </w:p>
    <w:p w14:paraId="38CC7EE1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182C58DB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 xml:space="preserve">Электронно-библиотечная система </w:t>
      </w:r>
      <w:proofErr w:type="spellStart"/>
      <w:r w:rsidRPr="0065035E">
        <w:rPr>
          <w:szCs w:val="28"/>
        </w:rPr>
        <w:t>Znanium</w:t>
      </w:r>
      <w:proofErr w:type="spellEnd"/>
      <w:r w:rsidRPr="0065035E">
        <w:rPr>
          <w:szCs w:val="28"/>
        </w:rPr>
        <w:t xml:space="preserve"> http://www.znanium.com</w:t>
      </w:r>
    </w:p>
    <w:p w14:paraId="7859783C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lastRenderedPageBreak/>
        <w:t>Электронно-библиотечная система издательства «ЮРАЙТ» https://urait.ru/</w:t>
      </w:r>
    </w:p>
    <w:p w14:paraId="1B669C39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>Электронно-библиотечная система издательства Проспект http://ebs.prospekt.org/books</w:t>
      </w:r>
    </w:p>
    <w:p w14:paraId="4A83E516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>Электронно-библиотечная система издательства Лань https://e.lanbook.com/</w:t>
      </w:r>
    </w:p>
    <w:p w14:paraId="40F8678A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>Электронная библиотека Издательского дома «Гребенников» https://grebennikon.ru/</w:t>
      </w:r>
    </w:p>
    <w:p w14:paraId="14A8FE37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 xml:space="preserve">Научная электронная библиотека eLibrary.ru http://elibrary.ru  </w:t>
      </w:r>
    </w:p>
    <w:p w14:paraId="322D38BB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>Национальная электронная библиотека http://нэб.рф/</w:t>
      </w:r>
    </w:p>
    <w:p w14:paraId="0BE632FB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  <w:lang w:val="en-US"/>
        </w:rPr>
      </w:pPr>
      <w:r w:rsidRPr="0065035E">
        <w:rPr>
          <w:szCs w:val="28"/>
          <w:lang w:val="en-US"/>
        </w:rPr>
        <w:t>Henry Stewart Talks: Journals in The Business &amp; Management Collection https://hstalks.com/business/journals/</w:t>
      </w:r>
    </w:p>
    <w:p w14:paraId="193E80E2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  <w:lang w:val="en-US"/>
        </w:rPr>
      </w:pPr>
      <w:r w:rsidRPr="0065035E">
        <w:rPr>
          <w:szCs w:val="28"/>
          <w:lang w:val="en-US"/>
        </w:rPr>
        <w:t>CNKI. Academic Reference https://ar.oversea.cnki.net/</w:t>
      </w:r>
    </w:p>
    <w:p w14:paraId="0DE30C56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  <w:lang w:val="en-US"/>
        </w:rPr>
      </w:pPr>
      <w:r w:rsidRPr="0065035E">
        <w:rPr>
          <w:szCs w:val="28"/>
          <w:lang w:val="en-US"/>
        </w:rPr>
        <w:t>CNKI. China Academic Journals Full-text Database https://oversea.cnki.net/kns?dbcode=CFLQ</w:t>
      </w:r>
    </w:p>
    <w:p w14:paraId="5A5CF57D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  <w:lang w:val="en-US"/>
        </w:rPr>
      </w:pPr>
      <w:r w:rsidRPr="0065035E">
        <w:rPr>
          <w:szCs w:val="28"/>
          <w:lang w:val="en-US"/>
        </w:rPr>
        <w:t>JSTOR Arts &amp; Sciences I Collection http://jstor.org</w:t>
      </w:r>
    </w:p>
    <w:p w14:paraId="3B42A9BB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 xml:space="preserve">Электронные продукты издательства </w:t>
      </w:r>
      <w:proofErr w:type="spellStart"/>
      <w:r w:rsidRPr="0065035E">
        <w:rPr>
          <w:szCs w:val="28"/>
        </w:rPr>
        <w:t>Elsevier</w:t>
      </w:r>
      <w:proofErr w:type="spellEnd"/>
      <w:r w:rsidRPr="0065035E">
        <w:rPr>
          <w:szCs w:val="28"/>
        </w:rPr>
        <w:t xml:space="preserve"> http://www.sciencedirect.com</w:t>
      </w:r>
    </w:p>
    <w:p w14:paraId="0776454D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 xml:space="preserve">Коллекция научных журналов </w:t>
      </w:r>
      <w:proofErr w:type="spellStart"/>
      <w:r w:rsidRPr="0065035E">
        <w:rPr>
          <w:szCs w:val="28"/>
        </w:rPr>
        <w:t>Oxford</w:t>
      </w:r>
      <w:proofErr w:type="spellEnd"/>
      <w:r w:rsidRPr="0065035E">
        <w:rPr>
          <w:szCs w:val="28"/>
        </w:rPr>
        <w:t xml:space="preserve"> </w:t>
      </w:r>
      <w:proofErr w:type="spellStart"/>
      <w:r w:rsidRPr="0065035E">
        <w:rPr>
          <w:szCs w:val="28"/>
        </w:rPr>
        <w:t>University</w:t>
      </w:r>
      <w:proofErr w:type="spellEnd"/>
      <w:r w:rsidRPr="0065035E">
        <w:rPr>
          <w:szCs w:val="28"/>
        </w:rPr>
        <w:t xml:space="preserve"> </w:t>
      </w:r>
      <w:proofErr w:type="spellStart"/>
      <w:r w:rsidRPr="0065035E">
        <w:rPr>
          <w:szCs w:val="28"/>
        </w:rPr>
        <w:t>Press</w:t>
      </w:r>
      <w:proofErr w:type="spellEnd"/>
      <w:r w:rsidRPr="0065035E">
        <w:rPr>
          <w:szCs w:val="28"/>
        </w:rPr>
        <w:t xml:space="preserve"> https://academic.oup.com/journals/</w:t>
      </w:r>
    </w:p>
    <w:p w14:paraId="5F4D50B2" w14:textId="77777777" w:rsidR="0065035E" w:rsidRPr="0065035E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 xml:space="preserve">Электронные коллекции книг и журналов издательства </w:t>
      </w:r>
      <w:proofErr w:type="spellStart"/>
      <w:r w:rsidRPr="0065035E">
        <w:rPr>
          <w:szCs w:val="28"/>
        </w:rPr>
        <w:t>Springer</w:t>
      </w:r>
      <w:proofErr w:type="spellEnd"/>
      <w:r w:rsidRPr="0065035E">
        <w:rPr>
          <w:szCs w:val="28"/>
        </w:rPr>
        <w:t>: http://link.springer.com/</w:t>
      </w:r>
    </w:p>
    <w:p w14:paraId="32EC324C" w14:textId="341D9F92" w:rsidR="0065035E" w:rsidRPr="00EA66B6" w:rsidRDefault="0065035E" w:rsidP="0065035E">
      <w:pPr>
        <w:numPr>
          <w:ilvl w:val="0"/>
          <w:numId w:val="3"/>
        </w:numPr>
        <w:jc w:val="left"/>
        <w:rPr>
          <w:szCs w:val="28"/>
        </w:rPr>
      </w:pPr>
      <w:r w:rsidRPr="0065035E">
        <w:rPr>
          <w:szCs w:val="28"/>
        </w:rPr>
        <w:t xml:space="preserve">База данных научных журналов издательства </w:t>
      </w:r>
      <w:proofErr w:type="spellStart"/>
      <w:r w:rsidRPr="0065035E">
        <w:rPr>
          <w:szCs w:val="28"/>
        </w:rPr>
        <w:t>Wiley</w:t>
      </w:r>
      <w:proofErr w:type="spellEnd"/>
      <w:r w:rsidRPr="0065035E">
        <w:rPr>
          <w:szCs w:val="28"/>
        </w:rPr>
        <w:t xml:space="preserve"> https://onlinelibrary.wiley.com/</w:t>
      </w:r>
    </w:p>
    <w:p w14:paraId="53461F5F" w14:textId="77777777" w:rsidR="001954FC" w:rsidRPr="00EA66B6" w:rsidRDefault="001954FC" w:rsidP="001954FC">
      <w:pPr>
        <w:numPr>
          <w:ilvl w:val="0"/>
          <w:numId w:val="3"/>
        </w:numPr>
      </w:pPr>
      <w:r w:rsidRPr="00EA66B6">
        <w:rPr>
          <w:szCs w:val="28"/>
        </w:rPr>
        <w:t xml:space="preserve">Федеральная служба государственной статистики: </w:t>
      </w:r>
      <w:hyperlink r:id="rId10" w:history="1">
        <w:r w:rsidRPr="00EA66B6">
          <w:rPr>
            <w:szCs w:val="28"/>
          </w:rPr>
          <w:t>http://www.gks.ru/</w:t>
        </w:r>
      </w:hyperlink>
    </w:p>
    <w:p w14:paraId="442E50E2" w14:textId="77777777" w:rsidR="001954FC" w:rsidRPr="00EA66B6" w:rsidRDefault="001954FC" w:rsidP="001954FC">
      <w:pPr>
        <w:numPr>
          <w:ilvl w:val="0"/>
          <w:numId w:val="3"/>
        </w:numPr>
        <w:rPr>
          <w:szCs w:val="28"/>
        </w:rPr>
      </w:pPr>
      <w:r w:rsidRPr="00EA66B6">
        <w:rPr>
          <w:szCs w:val="28"/>
        </w:rPr>
        <w:t>Центральный банк Российской Федерации: http://www.cbr.ru/</w:t>
      </w:r>
    </w:p>
    <w:p w14:paraId="3FE1D1FB" w14:textId="77777777" w:rsidR="001954FC" w:rsidRPr="00EA66B6" w:rsidRDefault="001954FC" w:rsidP="001954FC">
      <w:pPr>
        <w:numPr>
          <w:ilvl w:val="0"/>
          <w:numId w:val="3"/>
        </w:numPr>
        <w:rPr>
          <w:szCs w:val="28"/>
        </w:rPr>
      </w:pPr>
      <w:r w:rsidRPr="00EA66B6">
        <w:rPr>
          <w:szCs w:val="28"/>
        </w:rPr>
        <w:t xml:space="preserve">Министерство экономического развития Российской Федерации ( открытые данные): </w:t>
      </w:r>
      <w:hyperlink r:id="rId11" w:history="1">
        <w:r w:rsidRPr="00EA66B6">
          <w:rPr>
            <w:color w:val="0000FF"/>
            <w:szCs w:val="28"/>
            <w:u w:val="single"/>
          </w:rPr>
          <w:t>http://economy.gov.ru/opendata/</w:t>
        </w:r>
      </w:hyperlink>
    </w:p>
    <w:p w14:paraId="554168E4" w14:textId="14094F8B" w:rsidR="001954FC" w:rsidRPr="0065035E" w:rsidRDefault="001954FC" w:rsidP="001954FC">
      <w:pPr>
        <w:numPr>
          <w:ilvl w:val="0"/>
          <w:numId w:val="3"/>
        </w:numPr>
        <w:rPr>
          <w:szCs w:val="28"/>
        </w:rPr>
      </w:pPr>
      <w:r w:rsidRPr="00EA66B6">
        <w:rPr>
          <w:szCs w:val="28"/>
        </w:rPr>
        <w:t xml:space="preserve">Организация экономического сотрудничества и развития (ОЭСР): </w:t>
      </w:r>
      <w:hyperlink r:id="rId12" w:history="1">
        <w:r w:rsidRPr="00EA66B6">
          <w:rPr>
            <w:color w:val="0000FF"/>
            <w:szCs w:val="28"/>
            <w:u w:val="single"/>
          </w:rPr>
          <w:t>https://data.oecd.org/</w:t>
        </w:r>
      </w:hyperlink>
    </w:p>
    <w:p w14:paraId="443D44DD" w14:textId="77777777" w:rsidR="0065035E" w:rsidRDefault="0065035E" w:rsidP="0065035E">
      <w:pPr>
        <w:ind w:left="720"/>
        <w:rPr>
          <w:szCs w:val="28"/>
        </w:rPr>
      </w:pPr>
    </w:p>
    <w:p w14:paraId="03E610B9" w14:textId="77777777" w:rsidR="000F6F3A" w:rsidRPr="00EA66B6" w:rsidRDefault="000F6F3A" w:rsidP="0065035E">
      <w:pPr>
        <w:ind w:left="720"/>
        <w:rPr>
          <w:szCs w:val="28"/>
        </w:rPr>
      </w:pPr>
    </w:p>
    <w:p w14:paraId="1A883FD8" w14:textId="508B48AB" w:rsidR="001954FC" w:rsidRPr="00EA66B6" w:rsidRDefault="001954FC" w:rsidP="0065035E">
      <w:pPr>
        <w:ind w:left="720"/>
        <w:contextualSpacing/>
        <w:jc w:val="left"/>
        <w:rPr>
          <w:rFonts w:cs="Times New Roman"/>
          <w:b/>
          <w:color w:val="000000" w:themeColor="text1"/>
          <w:szCs w:val="28"/>
        </w:rPr>
      </w:pPr>
      <w:bookmarkStart w:id="25" w:name="_Toc184047309"/>
      <w:r w:rsidRPr="00EA66B6">
        <w:rPr>
          <w:rFonts w:cs="Times New Roman"/>
          <w:b/>
          <w:color w:val="000000" w:themeColor="text1"/>
          <w:szCs w:val="28"/>
        </w:rPr>
        <w:lastRenderedPageBreak/>
        <w:t>10. Методические указания для обучающихся по освоению дисциплины</w:t>
      </w:r>
      <w:bookmarkEnd w:id="25"/>
    </w:p>
    <w:p w14:paraId="7805F983" w14:textId="0808F7D2" w:rsidR="001954FC" w:rsidRPr="00EA66B6" w:rsidRDefault="001954FC" w:rsidP="001954FC">
      <w:pPr>
        <w:ind w:firstLine="709"/>
        <w:rPr>
          <w:rFonts w:eastAsia="Times New Roman"/>
          <w:szCs w:val="28"/>
        </w:rPr>
      </w:pPr>
      <w:r w:rsidRPr="00EA66B6">
        <w:rPr>
          <w:rFonts w:eastAsia="Times New Roman"/>
          <w:szCs w:val="28"/>
        </w:rPr>
        <w:t xml:space="preserve">Самостоятельная работа студентов осуществляется </w:t>
      </w:r>
      <w:r w:rsidR="004F4EE3" w:rsidRPr="00EA66B6">
        <w:rPr>
          <w:rFonts w:eastAsia="Times New Roman"/>
          <w:szCs w:val="28"/>
        </w:rPr>
        <w:t>в аудитории</w:t>
      </w:r>
      <w:r w:rsidRPr="00EA66B6">
        <w:rPr>
          <w:rFonts w:eastAsia="Times New Roman"/>
          <w:szCs w:val="28"/>
        </w:rPr>
        <w:t xml:space="preserve"> и вне аудитории.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184211B3" w14:textId="77777777" w:rsidR="001954FC" w:rsidRPr="00EA66B6" w:rsidRDefault="001954FC" w:rsidP="001954FC">
      <w:pPr>
        <w:ind w:firstLine="709"/>
        <w:rPr>
          <w:rFonts w:eastAsia="Times New Roman"/>
          <w:szCs w:val="28"/>
        </w:rPr>
      </w:pPr>
      <w:r w:rsidRPr="00EA66B6">
        <w:rPr>
          <w:rFonts w:eastAsia="Times New Roman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выполнения домашних заданий осуществляется в ходе практических занятий в процессе выборочного собеседования. </w:t>
      </w:r>
    </w:p>
    <w:p w14:paraId="39ADC44A" w14:textId="74DAEEC0" w:rsidR="001954FC" w:rsidRDefault="004F4EE3" w:rsidP="001954FC">
      <w:pPr>
        <w:ind w:firstLine="709"/>
        <w:rPr>
          <w:rFonts w:eastAsia="Times New Roman"/>
          <w:szCs w:val="28"/>
        </w:rPr>
      </w:pPr>
      <w:r w:rsidRPr="00EA66B6">
        <w:rPr>
          <w:rFonts w:eastAsia="Times New Roman"/>
          <w:szCs w:val="28"/>
        </w:rPr>
        <w:t>К</w:t>
      </w:r>
      <w:r w:rsidR="001954FC" w:rsidRPr="00EA66B6">
        <w:rPr>
          <w:rFonts w:eastAsia="Times New Roman"/>
          <w:szCs w:val="28"/>
        </w:rPr>
        <w:t>онтрольная работа является одной из основных форм текущего контроля самостоятельной работы студентов по дисциплине</w:t>
      </w:r>
      <w:r w:rsidRPr="00EA66B6">
        <w:rPr>
          <w:rFonts w:eastAsia="Times New Roman"/>
          <w:szCs w:val="28"/>
        </w:rPr>
        <w:t>.</w:t>
      </w:r>
      <w:r w:rsidR="001954FC" w:rsidRPr="00EA66B6">
        <w:rPr>
          <w:rFonts w:eastAsia="Times New Roman"/>
          <w:szCs w:val="28"/>
        </w:rPr>
        <w:t xml:space="preserve">  Примерное время </w:t>
      </w:r>
      <w:r w:rsidRPr="00EA66B6">
        <w:rPr>
          <w:rFonts w:eastAsia="Times New Roman"/>
          <w:szCs w:val="28"/>
        </w:rPr>
        <w:t>её</w:t>
      </w:r>
      <w:r w:rsidR="001954FC" w:rsidRPr="00EA66B6">
        <w:rPr>
          <w:rFonts w:eastAsia="Times New Roman"/>
          <w:szCs w:val="28"/>
        </w:rPr>
        <w:t xml:space="preserve"> выполнения составляет 3 часа. Каждый вариант контрольной работ</w:t>
      </w:r>
      <w:r w:rsidRPr="00EA66B6">
        <w:rPr>
          <w:rFonts w:eastAsia="Times New Roman"/>
          <w:szCs w:val="28"/>
        </w:rPr>
        <w:t xml:space="preserve">ы </w:t>
      </w:r>
      <w:r w:rsidR="001954FC" w:rsidRPr="00EA66B6">
        <w:rPr>
          <w:rFonts w:eastAsia="Times New Roman"/>
          <w:szCs w:val="28"/>
        </w:rPr>
        <w:t xml:space="preserve">содержит несколько задач, выполняя которые студент демонстрирует умение решать типовые задачи и проводить типовые расчеты на компьютере. Конкретные сроки сдачи </w:t>
      </w:r>
      <w:r w:rsidRPr="00EA66B6">
        <w:rPr>
          <w:rFonts w:eastAsia="Times New Roman"/>
          <w:szCs w:val="28"/>
        </w:rPr>
        <w:t>контрольной работы</w:t>
      </w:r>
      <w:r w:rsidR="001954FC" w:rsidRPr="00EA66B6">
        <w:rPr>
          <w:rFonts w:eastAsia="Times New Roman"/>
          <w:szCs w:val="28"/>
        </w:rPr>
        <w:t xml:space="preserve"> устанавливаются преподавателем. Оценка за </w:t>
      </w:r>
      <w:r w:rsidRPr="00EA66B6">
        <w:rPr>
          <w:rFonts w:eastAsia="Times New Roman"/>
          <w:szCs w:val="28"/>
        </w:rPr>
        <w:t>контрольную работу</w:t>
      </w:r>
      <w:r w:rsidR="001954FC" w:rsidRPr="00EA66B6">
        <w:rPr>
          <w:rFonts w:eastAsia="Times New Roman"/>
          <w:szCs w:val="28"/>
        </w:rPr>
        <w:t xml:space="preserve"> выставляется по итогам </w:t>
      </w:r>
      <w:r w:rsidRPr="00EA66B6">
        <w:rPr>
          <w:rFonts w:eastAsia="Times New Roman"/>
          <w:szCs w:val="28"/>
        </w:rPr>
        <w:t xml:space="preserve">её </w:t>
      </w:r>
      <w:r w:rsidR="001954FC" w:rsidRPr="00EA66B6">
        <w:rPr>
          <w:rFonts w:eastAsia="Times New Roman"/>
          <w:szCs w:val="28"/>
        </w:rPr>
        <w:t xml:space="preserve">проверки и устного собеседования. Эта оценка является существенной компонентой оценки самостоятельной работы студента в течение </w:t>
      </w:r>
      <w:r w:rsidRPr="00EA66B6">
        <w:rPr>
          <w:rFonts w:eastAsia="Times New Roman"/>
          <w:szCs w:val="28"/>
        </w:rPr>
        <w:t>модуля</w:t>
      </w:r>
      <w:r w:rsidR="001954FC" w:rsidRPr="00EA66B6">
        <w:rPr>
          <w:rFonts w:eastAsia="Times New Roman"/>
          <w:szCs w:val="28"/>
        </w:rPr>
        <w:t xml:space="preserve">. </w:t>
      </w:r>
    </w:p>
    <w:p w14:paraId="4C9861AB" w14:textId="77777777" w:rsidR="001954FC" w:rsidRPr="00EA66B6" w:rsidRDefault="001954FC" w:rsidP="003E4307">
      <w:pPr>
        <w:pStyle w:val="1"/>
        <w:spacing w:before="0"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6" w:name="_Toc184047310"/>
      <w:r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6"/>
    </w:p>
    <w:p w14:paraId="0CE7B28B" w14:textId="77777777" w:rsidR="001954FC" w:rsidRPr="00E96AFE" w:rsidRDefault="001954FC" w:rsidP="00CC0D74">
      <w:pPr>
        <w:rPr>
          <w:b/>
          <w:bCs/>
          <w:szCs w:val="28"/>
        </w:rPr>
      </w:pPr>
      <w:r w:rsidRPr="00E96AFE">
        <w:rPr>
          <w:b/>
          <w:bCs/>
          <w:szCs w:val="28"/>
        </w:rPr>
        <w:t>11. 1. Комплект лицензионного программного обеспечения:</w:t>
      </w:r>
    </w:p>
    <w:p w14:paraId="2FB934AC" w14:textId="17A4703F" w:rsidR="001954FC" w:rsidRPr="00E96AFE" w:rsidRDefault="001954FC" w:rsidP="00E96AFE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E96AFE">
        <w:rPr>
          <w:rFonts w:ascii="Times New Roman" w:hAnsi="Times New Roman" w:cs="Times New Roman"/>
          <w:bCs/>
          <w:sz w:val="28"/>
          <w:szCs w:val="28"/>
          <w:lang w:val="en-US"/>
        </w:rPr>
        <w:t>Windows</w:t>
      </w:r>
      <w:r w:rsidRPr="00E96AF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96AFE">
        <w:rPr>
          <w:rFonts w:ascii="Times New Roman" w:hAnsi="Times New Roman" w:cs="Times New Roman"/>
          <w:bCs/>
          <w:sz w:val="28"/>
          <w:szCs w:val="28"/>
          <w:lang w:val="en-US"/>
        </w:rPr>
        <w:t>Microsoft</w:t>
      </w:r>
      <w:r w:rsidRPr="00E96A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96AFE">
        <w:rPr>
          <w:rFonts w:ascii="Times New Roman" w:hAnsi="Times New Roman" w:cs="Times New Roman"/>
          <w:bCs/>
          <w:sz w:val="28"/>
          <w:szCs w:val="28"/>
          <w:lang w:val="en-US"/>
        </w:rPr>
        <w:t>Office</w:t>
      </w:r>
      <w:r w:rsidRPr="00E96AFE">
        <w:rPr>
          <w:rFonts w:ascii="Times New Roman" w:hAnsi="Times New Roman" w:cs="Times New Roman"/>
          <w:bCs/>
          <w:sz w:val="28"/>
          <w:szCs w:val="28"/>
        </w:rPr>
        <w:t>.</w:t>
      </w:r>
    </w:p>
    <w:p w14:paraId="6F266A78" w14:textId="22CEB7B1" w:rsidR="001954FC" w:rsidRPr="006D2CCC" w:rsidRDefault="001954FC" w:rsidP="00E96AFE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6D2CCC">
        <w:rPr>
          <w:rFonts w:ascii="Times New Roman" w:hAnsi="Times New Roman" w:cs="Times New Roman"/>
          <w:bCs/>
          <w:sz w:val="28"/>
          <w:szCs w:val="28"/>
        </w:rPr>
        <w:t xml:space="preserve">Антивирус </w:t>
      </w:r>
      <w:r w:rsidR="00E96AFE" w:rsidRPr="006D2CCC">
        <w:rPr>
          <w:rFonts w:ascii="Times New Roman" w:hAnsi="Times New Roman" w:cs="Times New Roman"/>
          <w:bCs/>
          <w:sz w:val="28"/>
          <w:szCs w:val="28"/>
          <w:lang w:val="en-US"/>
        </w:rPr>
        <w:t>Kaspersky</w:t>
      </w:r>
    </w:p>
    <w:p w14:paraId="2FCF8271" w14:textId="5F57A3C1" w:rsidR="001954FC" w:rsidRPr="00E96AFE" w:rsidRDefault="001954FC" w:rsidP="00CC0D74">
      <w:pPr>
        <w:rPr>
          <w:b/>
          <w:bCs/>
          <w:szCs w:val="28"/>
        </w:rPr>
      </w:pPr>
      <w:r w:rsidRPr="00E96AFE">
        <w:rPr>
          <w:b/>
          <w:bCs/>
          <w:szCs w:val="28"/>
        </w:rPr>
        <w:t>11.2. Современные профессиональные базы данных и информационные справочные системы</w:t>
      </w:r>
    </w:p>
    <w:p w14:paraId="46CC04D6" w14:textId="77777777" w:rsidR="001954FC" w:rsidRPr="00EA66B6" w:rsidRDefault="001954FC" w:rsidP="00855D18">
      <w:pPr>
        <w:ind w:firstLine="426"/>
        <w:rPr>
          <w:bCs/>
          <w:szCs w:val="28"/>
        </w:rPr>
      </w:pPr>
      <w:r w:rsidRPr="00EA66B6">
        <w:rPr>
          <w:bCs/>
          <w:szCs w:val="28"/>
        </w:rPr>
        <w:t>1. Информационно-правовая система «Гарант»</w:t>
      </w:r>
    </w:p>
    <w:p w14:paraId="1BE27324" w14:textId="77777777" w:rsidR="001954FC" w:rsidRPr="00EA66B6" w:rsidRDefault="001954FC" w:rsidP="00855D18">
      <w:pPr>
        <w:ind w:firstLine="426"/>
        <w:rPr>
          <w:bCs/>
          <w:szCs w:val="28"/>
        </w:rPr>
      </w:pPr>
      <w:r w:rsidRPr="00EA66B6">
        <w:rPr>
          <w:bCs/>
          <w:szCs w:val="28"/>
        </w:rPr>
        <w:t>2. Информационно-правовая система «Консультант Плюс»</w:t>
      </w:r>
    </w:p>
    <w:p w14:paraId="5967E70C" w14:textId="77777777" w:rsidR="001954FC" w:rsidRPr="00EA66B6" w:rsidRDefault="001954FC" w:rsidP="00855D18">
      <w:pPr>
        <w:ind w:firstLine="426"/>
        <w:rPr>
          <w:bCs/>
          <w:szCs w:val="28"/>
        </w:rPr>
      </w:pPr>
      <w:r w:rsidRPr="00EA66B6">
        <w:rPr>
          <w:bCs/>
          <w:szCs w:val="28"/>
        </w:rPr>
        <w:t xml:space="preserve">3. Электронная энциклопедия: </w:t>
      </w:r>
      <w:hyperlink r:id="rId13" w:history="1">
        <w:r w:rsidRPr="00EA66B6">
          <w:rPr>
            <w:rStyle w:val="ae"/>
            <w:bCs/>
            <w:szCs w:val="28"/>
          </w:rPr>
          <w:t>http://ru.wikipedia.org/wiki/Wiki</w:t>
        </w:r>
      </w:hyperlink>
    </w:p>
    <w:p w14:paraId="02178F54" w14:textId="77777777" w:rsidR="001954FC" w:rsidRPr="00EA66B6" w:rsidRDefault="001954FC" w:rsidP="00855D18">
      <w:pPr>
        <w:ind w:firstLine="426"/>
        <w:rPr>
          <w:bCs/>
          <w:szCs w:val="28"/>
        </w:rPr>
      </w:pPr>
      <w:r w:rsidRPr="00EA66B6">
        <w:rPr>
          <w:bCs/>
          <w:szCs w:val="28"/>
        </w:rPr>
        <w:t>4.Система комплексного раскрытия информации «СКРИН» -http://www.skrin.ru/</w:t>
      </w:r>
    </w:p>
    <w:p w14:paraId="5CE2466E" w14:textId="02D7E153" w:rsidR="001954FC" w:rsidRDefault="001954FC" w:rsidP="00CC0D74">
      <w:pPr>
        <w:rPr>
          <w:rFonts w:eastAsia="Times New Roman"/>
          <w:bCs/>
          <w:iCs/>
          <w:szCs w:val="28"/>
        </w:rPr>
      </w:pPr>
      <w:r w:rsidRPr="00855D18">
        <w:rPr>
          <w:b/>
          <w:bCs/>
          <w:szCs w:val="28"/>
        </w:rPr>
        <w:t>11.3. Сертифицированные программные и аппаратные средства защиты информации</w:t>
      </w:r>
      <w:r w:rsidRPr="006D2CCC">
        <w:rPr>
          <w:rFonts w:eastAsia="Times New Roman"/>
          <w:bCs/>
          <w:szCs w:val="28"/>
        </w:rPr>
        <w:t xml:space="preserve"> </w:t>
      </w:r>
      <w:r w:rsidRPr="00855D18">
        <w:rPr>
          <w:rFonts w:eastAsia="Times New Roman"/>
          <w:bCs/>
          <w:iCs/>
          <w:szCs w:val="28"/>
        </w:rPr>
        <w:t>не используются</w:t>
      </w:r>
    </w:p>
    <w:p w14:paraId="2D24546C" w14:textId="6135FB51" w:rsidR="006D2CCC" w:rsidRDefault="006D2CCC" w:rsidP="00CC0D74">
      <w:pPr>
        <w:rPr>
          <w:szCs w:val="28"/>
        </w:rPr>
      </w:pPr>
      <w:r w:rsidRPr="006D2CCC">
        <w:rPr>
          <w:szCs w:val="28"/>
        </w:rPr>
        <w:t xml:space="preserve">11.4. Прикладной программный пакет для эконометрического моделирования </w:t>
      </w:r>
      <w:proofErr w:type="spellStart"/>
      <w:r w:rsidRPr="006D2CCC">
        <w:rPr>
          <w:szCs w:val="28"/>
        </w:rPr>
        <w:t>Gretl</w:t>
      </w:r>
      <w:proofErr w:type="spellEnd"/>
      <w:r w:rsidRPr="006D2CCC">
        <w:rPr>
          <w:szCs w:val="28"/>
        </w:rPr>
        <w:t xml:space="preserve">: </w:t>
      </w:r>
      <w:hyperlink r:id="rId14" w:history="1">
        <w:r w:rsidRPr="00BE31B1">
          <w:rPr>
            <w:rStyle w:val="ae"/>
            <w:szCs w:val="28"/>
          </w:rPr>
          <w:t>http://gretl.sourceforge.net/</w:t>
        </w:r>
      </w:hyperlink>
    </w:p>
    <w:p w14:paraId="3F376033" w14:textId="281D0AAA" w:rsidR="006D2CCC" w:rsidRPr="006D2CCC" w:rsidRDefault="006D2CCC" w:rsidP="00CC0D74">
      <w:pPr>
        <w:rPr>
          <w:szCs w:val="28"/>
        </w:rPr>
      </w:pPr>
      <w:r w:rsidRPr="006D2CCC">
        <w:rPr>
          <w:szCs w:val="28"/>
        </w:rPr>
        <w:t xml:space="preserve">11.5. Программная среда R и </w:t>
      </w:r>
      <w:proofErr w:type="spellStart"/>
      <w:r w:rsidRPr="006D2CCC">
        <w:rPr>
          <w:szCs w:val="28"/>
        </w:rPr>
        <w:t>RStudio</w:t>
      </w:r>
      <w:proofErr w:type="spellEnd"/>
      <w:r w:rsidRPr="006D2CCC">
        <w:rPr>
          <w:szCs w:val="28"/>
        </w:rPr>
        <w:t>.</w:t>
      </w:r>
    </w:p>
    <w:p w14:paraId="65A2E465" w14:textId="77777777" w:rsidR="001954FC" w:rsidRPr="00EA66B6" w:rsidRDefault="001954FC" w:rsidP="003E4307">
      <w:pPr>
        <w:pStyle w:val="1"/>
        <w:spacing w:before="0"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7" w:name="_Toc184047311"/>
      <w:r w:rsidRPr="00EA66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7"/>
    </w:p>
    <w:p w14:paraId="67F6B439" w14:textId="34B4BD76" w:rsidR="00DA41D8" w:rsidRPr="00EA66B6" w:rsidRDefault="001954FC" w:rsidP="00855D18">
      <w:pPr>
        <w:rPr>
          <w:rFonts w:eastAsia="Calibri" w:cs="Times New Roman"/>
          <w:b/>
          <w:bCs/>
          <w:szCs w:val="28"/>
          <w:lang w:eastAsia="en-US"/>
        </w:rPr>
      </w:pPr>
      <w:r w:rsidRPr="00EA66B6">
        <w:rPr>
          <w:szCs w:val="28"/>
        </w:rPr>
        <w:t>Практические занятия по дисциплине проходят в компьютерном классе.</w:t>
      </w:r>
    </w:p>
    <w:sectPr w:rsidR="00DA41D8" w:rsidRPr="00EA66B6" w:rsidSect="00C63DE6">
      <w:footerReference w:type="default" r:id="rId15"/>
      <w:pgSz w:w="11906" w:h="16838"/>
      <w:pgMar w:top="1134" w:right="850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A483A" w14:textId="77777777" w:rsidR="00713882" w:rsidRDefault="00713882" w:rsidP="0085110C">
      <w:pPr>
        <w:spacing w:line="240" w:lineRule="auto"/>
      </w:pPr>
      <w:r>
        <w:separator/>
      </w:r>
    </w:p>
  </w:endnote>
  <w:endnote w:type="continuationSeparator" w:id="0">
    <w:p w14:paraId="56E54B9F" w14:textId="77777777" w:rsidR="00713882" w:rsidRDefault="00713882" w:rsidP="008511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+mj-ea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700719"/>
      <w:docPartObj>
        <w:docPartGallery w:val="Page Numbers (Bottom of Page)"/>
        <w:docPartUnique/>
      </w:docPartObj>
    </w:sdtPr>
    <w:sdtEndPr/>
    <w:sdtContent>
      <w:p w14:paraId="6A064B34" w14:textId="018D823E" w:rsidR="00C778CB" w:rsidRDefault="00C778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571">
          <w:rPr>
            <w:noProof/>
          </w:rPr>
          <w:t>22</w:t>
        </w:r>
        <w:r>
          <w:fldChar w:fldCharType="end"/>
        </w:r>
      </w:p>
    </w:sdtContent>
  </w:sdt>
  <w:p w14:paraId="0E7FF86A" w14:textId="77777777" w:rsidR="00C778CB" w:rsidRDefault="00C778C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19F55" w14:textId="77777777" w:rsidR="00713882" w:rsidRDefault="00713882" w:rsidP="0085110C">
      <w:pPr>
        <w:spacing w:line="240" w:lineRule="auto"/>
      </w:pPr>
      <w:r>
        <w:separator/>
      </w:r>
    </w:p>
  </w:footnote>
  <w:footnote w:type="continuationSeparator" w:id="0">
    <w:p w14:paraId="1F879947" w14:textId="77777777" w:rsidR="00713882" w:rsidRDefault="00713882" w:rsidP="008511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159E9"/>
    <w:multiLevelType w:val="multilevel"/>
    <w:tmpl w:val="AD8681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1" w15:restartNumberingAfterBreak="0">
    <w:nsid w:val="0A017E9D"/>
    <w:multiLevelType w:val="hybridMultilevel"/>
    <w:tmpl w:val="48A8D1DE"/>
    <w:lvl w:ilvl="0" w:tplc="B2529E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FC892E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14CF38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BA852E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1E176E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E29612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608C2C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709A0C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4423EE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1DE284E"/>
    <w:multiLevelType w:val="hybridMultilevel"/>
    <w:tmpl w:val="8418F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D03CA"/>
    <w:multiLevelType w:val="hybridMultilevel"/>
    <w:tmpl w:val="1C5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5" w15:restartNumberingAfterBreak="0">
    <w:nsid w:val="60380E7F"/>
    <w:multiLevelType w:val="hybridMultilevel"/>
    <w:tmpl w:val="59D84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387809"/>
    <w:multiLevelType w:val="hybridMultilevel"/>
    <w:tmpl w:val="1B2831AE"/>
    <w:lvl w:ilvl="0" w:tplc="2EBC4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344F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CD2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A47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40D7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C40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4CC8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5EC8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FEE1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773273"/>
    <w:multiLevelType w:val="hybridMultilevel"/>
    <w:tmpl w:val="B74EC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B25C8"/>
    <w:multiLevelType w:val="hybridMultilevel"/>
    <w:tmpl w:val="4B28C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56"/>
    <w:rsid w:val="00007D6E"/>
    <w:rsid w:val="00021A5C"/>
    <w:rsid w:val="00021AD8"/>
    <w:rsid w:val="000259A8"/>
    <w:rsid w:val="00050F14"/>
    <w:rsid w:val="00056E1F"/>
    <w:rsid w:val="0006176A"/>
    <w:rsid w:val="000A59B1"/>
    <w:rsid w:val="000B5A04"/>
    <w:rsid w:val="000F3393"/>
    <w:rsid w:val="000F6F3A"/>
    <w:rsid w:val="0010221C"/>
    <w:rsid w:val="00152A7A"/>
    <w:rsid w:val="001628B0"/>
    <w:rsid w:val="001655C6"/>
    <w:rsid w:val="001677AD"/>
    <w:rsid w:val="001954FC"/>
    <w:rsid w:val="001C36D3"/>
    <w:rsid w:val="001D0120"/>
    <w:rsid w:val="001F2223"/>
    <w:rsid w:val="00206697"/>
    <w:rsid w:val="002102BC"/>
    <w:rsid w:val="00244C8E"/>
    <w:rsid w:val="00274333"/>
    <w:rsid w:val="00293C5E"/>
    <w:rsid w:val="002B7401"/>
    <w:rsid w:val="002C6679"/>
    <w:rsid w:val="002E603A"/>
    <w:rsid w:val="002F1561"/>
    <w:rsid w:val="002F5F44"/>
    <w:rsid w:val="00313717"/>
    <w:rsid w:val="00326225"/>
    <w:rsid w:val="003352D6"/>
    <w:rsid w:val="00346BD1"/>
    <w:rsid w:val="0036058A"/>
    <w:rsid w:val="00377C65"/>
    <w:rsid w:val="003950E7"/>
    <w:rsid w:val="00396632"/>
    <w:rsid w:val="003A16B5"/>
    <w:rsid w:val="003B46AD"/>
    <w:rsid w:val="003B5CAA"/>
    <w:rsid w:val="003C2C4C"/>
    <w:rsid w:val="003E4307"/>
    <w:rsid w:val="0044116D"/>
    <w:rsid w:val="0044669E"/>
    <w:rsid w:val="00454937"/>
    <w:rsid w:val="00481362"/>
    <w:rsid w:val="004C4060"/>
    <w:rsid w:val="004E733B"/>
    <w:rsid w:val="004F0884"/>
    <w:rsid w:val="004F1546"/>
    <w:rsid w:val="004F4EE3"/>
    <w:rsid w:val="004F66F8"/>
    <w:rsid w:val="00520555"/>
    <w:rsid w:val="00551632"/>
    <w:rsid w:val="005635DC"/>
    <w:rsid w:val="005A6E94"/>
    <w:rsid w:val="005B64B2"/>
    <w:rsid w:val="005C28FA"/>
    <w:rsid w:val="005D03ED"/>
    <w:rsid w:val="005F184B"/>
    <w:rsid w:val="00601A69"/>
    <w:rsid w:val="0060350F"/>
    <w:rsid w:val="00616AF4"/>
    <w:rsid w:val="00617F3B"/>
    <w:rsid w:val="0062768C"/>
    <w:rsid w:val="006474B9"/>
    <w:rsid w:val="0065035E"/>
    <w:rsid w:val="00686463"/>
    <w:rsid w:val="006A54C8"/>
    <w:rsid w:val="006A7571"/>
    <w:rsid w:val="006C2890"/>
    <w:rsid w:val="006D2CCC"/>
    <w:rsid w:val="006D5FCB"/>
    <w:rsid w:val="006E7623"/>
    <w:rsid w:val="00705B3F"/>
    <w:rsid w:val="00713882"/>
    <w:rsid w:val="007331AD"/>
    <w:rsid w:val="00740D6E"/>
    <w:rsid w:val="007504FF"/>
    <w:rsid w:val="00783DED"/>
    <w:rsid w:val="007C1B1F"/>
    <w:rsid w:val="007D2367"/>
    <w:rsid w:val="007F32B6"/>
    <w:rsid w:val="007F58A3"/>
    <w:rsid w:val="00803FDC"/>
    <w:rsid w:val="00811287"/>
    <w:rsid w:val="00825B6A"/>
    <w:rsid w:val="00830E35"/>
    <w:rsid w:val="0083255A"/>
    <w:rsid w:val="0085110C"/>
    <w:rsid w:val="00855D18"/>
    <w:rsid w:val="00855D7C"/>
    <w:rsid w:val="00866C52"/>
    <w:rsid w:val="00867700"/>
    <w:rsid w:val="008714FB"/>
    <w:rsid w:val="008760FF"/>
    <w:rsid w:val="008B55FE"/>
    <w:rsid w:val="008D78F3"/>
    <w:rsid w:val="00904793"/>
    <w:rsid w:val="00922A3F"/>
    <w:rsid w:val="0092399F"/>
    <w:rsid w:val="00933904"/>
    <w:rsid w:val="00951A91"/>
    <w:rsid w:val="00952D27"/>
    <w:rsid w:val="009540A6"/>
    <w:rsid w:val="009566C3"/>
    <w:rsid w:val="009611DE"/>
    <w:rsid w:val="00976CAB"/>
    <w:rsid w:val="009806C1"/>
    <w:rsid w:val="009812E1"/>
    <w:rsid w:val="009A49C8"/>
    <w:rsid w:val="009E0CA5"/>
    <w:rsid w:val="00A03D61"/>
    <w:rsid w:val="00A07C56"/>
    <w:rsid w:val="00A103F4"/>
    <w:rsid w:val="00A1302E"/>
    <w:rsid w:val="00A21CA4"/>
    <w:rsid w:val="00A46B95"/>
    <w:rsid w:val="00A52B0E"/>
    <w:rsid w:val="00A54EF0"/>
    <w:rsid w:val="00A63B19"/>
    <w:rsid w:val="00A84D31"/>
    <w:rsid w:val="00A92A7E"/>
    <w:rsid w:val="00A97E25"/>
    <w:rsid w:val="00AB1C63"/>
    <w:rsid w:val="00AC57B1"/>
    <w:rsid w:val="00AE482F"/>
    <w:rsid w:val="00AF558B"/>
    <w:rsid w:val="00AF5E22"/>
    <w:rsid w:val="00B2295A"/>
    <w:rsid w:val="00B50C30"/>
    <w:rsid w:val="00BA1FD2"/>
    <w:rsid w:val="00BA70EA"/>
    <w:rsid w:val="00BB25F5"/>
    <w:rsid w:val="00BD1DCF"/>
    <w:rsid w:val="00BD674D"/>
    <w:rsid w:val="00C02984"/>
    <w:rsid w:val="00C1198E"/>
    <w:rsid w:val="00C14E03"/>
    <w:rsid w:val="00C31554"/>
    <w:rsid w:val="00C44E6E"/>
    <w:rsid w:val="00C63DE6"/>
    <w:rsid w:val="00C778CB"/>
    <w:rsid w:val="00CB746C"/>
    <w:rsid w:val="00CC0D74"/>
    <w:rsid w:val="00CC424B"/>
    <w:rsid w:val="00CC5F47"/>
    <w:rsid w:val="00CD1165"/>
    <w:rsid w:val="00CE69AA"/>
    <w:rsid w:val="00CF0E49"/>
    <w:rsid w:val="00D236FF"/>
    <w:rsid w:val="00D246D4"/>
    <w:rsid w:val="00D26313"/>
    <w:rsid w:val="00D470B8"/>
    <w:rsid w:val="00D61D77"/>
    <w:rsid w:val="00D65297"/>
    <w:rsid w:val="00D87199"/>
    <w:rsid w:val="00DA41D8"/>
    <w:rsid w:val="00DA6DE3"/>
    <w:rsid w:val="00DA6FEE"/>
    <w:rsid w:val="00DF2F39"/>
    <w:rsid w:val="00DF4B4C"/>
    <w:rsid w:val="00E1482D"/>
    <w:rsid w:val="00E32882"/>
    <w:rsid w:val="00E544EE"/>
    <w:rsid w:val="00E96AFE"/>
    <w:rsid w:val="00EA66B6"/>
    <w:rsid w:val="00EC3D46"/>
    <w:rsid w:val="00ED3B98"/>
    <w:rsid w:val="00EE06D7"/>
    <w:rsid w:val="00F14D42"/>
    <w:rsid w:val="00F1661A"/>
    <w:rsid w:val="00F37A94"/>
    <w:rsid w:val="00F46D54"/>
    <w:rsid w:val="00F6647B"/>
    <w:rsid w:val="00FB1322"/>
    <w:rsid w:val="00FB3E26"/>
    <w:rsid w:val="00FC4B99"/>
    <w:rsid w:val="00FD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A935"/>
  <w15:chartTrackingRefBased/>
  <w15:docId w15:val="{BD96BF14-BCB6-4137-B212-22E6A4AC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0B8"/>
    <w:pPr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154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07D6E"/>
    <w:rPr>
      <w:i/>
      <w:iCs/>
    </w:rPr>
  </w:style>
  <w:style w:type="paragraph" w:styleId="a4">
    <w:name w:val="List Paragraph"/>
    <w:basedOn w:val="a"/>
    <w:uiPriority w:val="34"/>
    <w:qFormat/>
    <w:rsid w:val="00007D6E"/>
    <w:pPr>
      <w:spacing w:after="200" w:line="276" w:lineRule="auto"/>
      <w:ind w:left="720"/>
      <w:contextualSpacing/>
      <w:jc w:val="left"/>
    </w:pPr>
    <w:rPr>
      <w:rFonts w:asciiTheme="minorHAnsi" w:hAnsiTheme="minorHAnsi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83255A"/>
    <w:pPr>
      <w:spacing w:line="240" w:lineRule="auto"/>
      <w:ind w:firstLine="709"/>
    </w:pPr>
    <w:rPr>
      <w:rFonts w:eastAsia="Times New Roman"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8325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11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110C"/>
    <w:rPr>
      <w:rFonts w:ascii="Times New Roman" w:hAnsi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11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110C"/>
    <w:rPr>
      <w:rFonts w:ascii="Times New Roman" w:hAnsi="Times New Roman"/>
      <w:sz w:val="28"/>
      <w:szCs w:val="20"/>
      <w:lang w:eastAsia="ru-RU"/>
    </w:rPr>
  </w:style>
  <w:style w:type="paragraph" w:customStyle="1" w:styleId="a9">
    <w:basedOn w:val="a"/>
    <w:next w:val="aa"/>
    <w:uiPriority w:val="99"/>
    <w:unhideWhenUsed/>
    <w:rsid w:val="00BA1FD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A1FD2"/>
    <w:rPr>
      <w:rFonts w:cs="Times New Roman"/>
      <w:sz w:val="24"/>
      <w:szCs w:val="24"/>
    </w:rPr>
  </w:style>
  <w:style w:type="paragraph" w:styleId="ab">
    <w:name w:val="footnote text"/>
    <w:basedOn w:val="a"/>
    <w:link w:val="ac"/>
    <w:uiPriority w:val="99"/>
    <w:semiHidden/>
    <w:unhideWhenUsed/>
    <w:rsid w:val="009611DE"/>
    <w:pPr>
      <w:spacing w:line="240" w:lineRule="auto"/>
      <w:ind w:left="-567"/>
    </w:pPr>
    <w:rPr>
      <w:rFonts w:asciiTheme="minorHAnsi" w:hAnsiTheme="minorHAnsi"/>
      <w:sz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9611DE"/>
    <w:rPr>
      <w:sz w:val="20"/>
      <w:szCs w:val="20"/>
    </w:rPr>
  </w:style>
  <w:style w:type="character" w:styleId="ad">
    <w:name w:val="footnote reference"/>
    <w:basedOn w:val="a0"/>
    <w:semiHidden/>
    <w:unhideWhenUsed/>
    <w:rsid w:val="009611DE"/>
    <w:rPr>
      <w:vertAlign w:val="superscript"/>
    </w:rPr>
  </w:style>
  <w:style w:type="paragraph" w:customStyle="1" w:styleId="Style2">
    <w:name w:val="Style2"/>
    <w:basedOn w:val="a"/>
    <w:rsid w:val="00D236FF"/>
    <w:pPr>
      <w:widowControl w:val="0"/>
      <w:autoSpaceDE w:val="0"/>
      <w:autoSpaceDN w:val="0"/>
      <w:adjustRightInd w:val="0"/>
      <w:spacing w:line="484" w:lineRule="exact"/>
      <w:ind w:firstLine="715"/>
    </w:pPr>
    <w:rPr>
      <w:rFonts w:eastAsia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1954FC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954FC"/>
    <w:rPr>
      <w:color w:val="605E5C"/>
      <w:shd w:val="clear" w:color="auto" w:fill="E1DFDD"/>
    </w:rPr>
  </w:style>
  <w:style w:type="table" w:customStyle="1" w:styleId="TableGrid">
    <w:name w:val="TableGrid"/>
    <w:rsid w:val="00BD1D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F154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4F1546"/>
    <w:pPr>
      <w:spacing w:line="259" w:lineRule="auto"/>
      <w:jc w:val="left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4F1546"/>
    <w:pPr>
      <w:spacing w:after="100"/>
      <w:ind w:left="280"/>
    </w:pPr>
  </w:style>
  <w:style w:type="paragraph" w:styleId="12">
    <w:name w:val="toc 1"/>
    <w:basedOn w:val="a"/>
    <w:next w:val="a"/>
    <w:autoRedefine/>
    <w:uiPriority w:val="39"/>
    <w:unhideWhenUsed/>
    <w:rsid w:val="00866C52"/>
    <w:pPr>
      <w:tabs>
        <w:tab w:val="right" w:leader="dot" w:pos="9486"/>
      </w:tabs>
      <w:spacing w:after="100"/>
    </w:pPr>
    <w:rPr>
      <w:rFonts w:cs="Times New Roman"/>
      <w:b/>
      <w:noProof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6D2C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8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.oecd.org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y.gov.ru/opendata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gks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gretl.sourceforge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9B287-CF0A-4603-81EA-4D57893C6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22</Pages>
  <Words>5772</Words>
  <Characters>32905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Бывшев</dc:creator>
  <cp:keywords/>
  <dc:description/>
  <cp:lastModifiedBy>Борисова Екатерина Владимировна</cp:lastModifiedBy>
  <cp:revision>7</cp:revision>
  <dcterms:created xsi:type="dcterms:W3CDTF">2024-12-19T09:19:00Z</dcterms:created>
  <dcterms:modified xsi:type="dcterms:W3CDTF">2024-12-25T05:58:00Z</dcterms:modified>
</cp:coreProperties>
</file>